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62312">
      <w:pPr>
        <w:pStyle w:val="126"/>
        <w:framePr w:wrap="around"/>
        <w:rPr>
          <w:rFonts w:hint="eastAsia" w:hAnsi="黑体" w:cs="黑体"/>
        </w:rPr>
      </w:pPr>
      <w:r>
        <w:rPr>
          <w:rFonts w:hint="eastAsia" w:hAnsi="黑体" w:cs="黑体"/>
        </w:rPr>
        <w:t>ICS </w:t>
      </w:r>
    </w:p>
    <w:p w14:paraId="47CC32D2">
      <w:pPr>
        <w:pStyle w:val="126"/>
        <w:framePr w:wrap="around"/>
        <w:rPr>
          <w:rFonts w:hint="eastAsia" w:hAnsi="黑体" w:cs="黑体"/>
        </w:rPr>
      </w:pPr>
      <w:r>
        <w:rPr>
          <w:rFonts w:hint="eastAsia" w:hAnsi="黑体" w:cs="黑体"/>
        </w:rPr>
        <w:fldChar w:fldCharType="begin">
          <w:ffData>
            <w:name w:val="WXFLH"/>
            <w:enabled/>
            <w:calcOnExit w:val="0"/>
            <w:helpText w:type="text" w:val="请输入中国标准文献分类号："/>
            <w:textInput>
              <w:default w:val="A 12"/>
            </w:textInput>
          </w:ffData>
        </w:fldChar>
      </w:r>
      <w:bookmarkStart w:id="0" w:name="WXFLH"/>
      <w:r>
        <w:rPr>
          <w:rFonts w:hint="eastAsia" w:hAnsi="黑体" w:cs="黑体"/>
        </w:rPr>
        <w:instrText xml:space="preserve"> FORMTEXT </w:instrText>
      </w:r>
      <w:r>
        <w:rPr>
          <w:rFonts w:hint="eastAsia" w:hAnsi="黑体" w:cs="黑体"/>
        </w:rPr>
        <w:fldChar w:fldCharType="separate"/>
      </w:r>
      <w:r>
        <w:rPr>
          <w:rFonts w:hint="eastAsia" w:hAnsi="黑体" w:cs="黑体"/>
        </w:rPr>
        <w:t xml:space="preserve">A </w:t>
      </w:r>
      <w:r>
        <w:rPr>
          <w:rFonts w:hint="eastAsia" w:hAnsi="黑体" w:cs="黑体"/>
        </w:rPr>
        <w:fldChar w:fldCharType="end"/>
      </w:r>
      <w:bookmarkEnd w:id="0"/>
    </w:p>
    <w:tbl>
      <w:tblPr>
        <w:tblStyle w:val="36"/>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0"/>
      </w:tblGrid>
      <w:tr w14:paraId="7A89A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0" w:type="dxa"/>
            <w:tcBorders>
              <w:top w:val="nil"/>
              <w:left w:val="nil"/>
              <w:bottom w:val="nil"/>
              <w:right w:val="nil"/>
            </w:tcBorders>
            <w:shd w:val="clear" w:color="auto" w:fill="auto"/>
          </w:tcPr>
          <w:p w14:paraId="7FC66E7D">
            <w:pPr>
              <w:pStyle w:val="126"/>
              <w:framePr w:wrap="around"/>
            </w:pPr>
            <w: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7"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ffectLst/>
                            </wps:spPr>
                            <wps:txbx>
                              <w:txbxContent>
                                <w:p w14:paraId="11B49B62"/>
                              </w:txbxContent>
                            </wps:txbx>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K4v7NUAAAAHAQAADwAAAAAA&#10;AAABACAAAAAiAAAAZHJzL2Rvd25yZXYueG1sUEsBAhQAFAAAAAgAh07iQK+sNNYWAgAAOQQAAA4A&#10;AAAAAAAAAQAgAAAAJAEAAGRycy9lMm9Eb2MueG1sUEsFBgAAAAAGAAYAWQEAAKwFAAAAAA==&#10;">
                      <v:fill on="t" focussize="0,0"/>
                      <v:stroke on="f"/>
                      <v:imagedata o:title=""/>
                      <o:lock v:ext="edit" aspectratio="f"/>
                      <v:textbox>
                        <w:txbxContent>
                          <w:p w14:paraId="11B49B62"/>
                        </w:txbxContent>
                      </v:textbox>
                    </v:rect>
                  </w:pict>
                </mc:Fallback>
              </mc:AlternateContent>
            </w:r>
            <w:r>
              <w:fldChar w:fldCharType="begin">
                <w:ffData>
                  <w:name w:val="BAH"/>
                  <w:enabled/>
                  <w:calcOnExit w:val="0"/>
                  <w:textInput/>
                </w:ffData>
              </w:fldChar>
            </w:r>
            <w:bookmarkStart w:id="1" w:name="BAH"/>
            <w:r>
              <w:instrText xml:space="preserve"> FORMTEXT </w:instrText>
            </w:r>
            <w:r>
              <w:fldChar w:fldCharType="separate"/>
            </w:r>
            <w:r>
              <w:t>     </w:t>
            </w:r>
            <w:r>
              <w:fldChar w:fldCharType="end"/>
            </w:r>
            <w:bookmarkEnd w:id="1"/>
          </w:p>
        </w:tc>
      </w:tr>
    </w:tbl>
    <w:p w14:paraId="0DE017B0">
      <w:pPr>
        <w:pStyle w:val="77"/>
        <w:framePr w:w="9232" w:h="1145" w:hRule="exact" w:wrap="around" w:x="1502" w:y="2153"/>
        <w:ind w:left="210" w:leftChars="100"/>
        <w:rPr>
          <w:rFonts w:ascii="Times New Roman" w:hAnsi="Times New Roman"/>
          <w:sz w:val="52"/>
        </w:rPr>
      </w:pPr>
      <w:r>
        <w:rPr>
          <w:rFonts w:hint="eastAsia" w:ascii="Times New Roman" w:hAnsi="Times New Roman"/>
          <w:sz w:val="52"/>
        </w:rPr>
        <w:t>团体标准</w:t>
      </w:r>
    </w:p>
    <w:p w14:paraId="68F96B6A">
      <w:pPr>
        <w:pStyle w:val="100"/>
        <w:framePr w:w="2465" w:wrap="around" w:x="8146" w:y="2698"/>
        <w:rPr>
          <w:rFonts w:hint="eastAsia" w:hAnsi="黑体"/>
        </w:rPr>
      </w:pPr>
    </w:p>
    <w:p w14:paraId="439AAF5A">
      <w:pPr>
        <w:pStyle w:val="100"/>
        <w:framePr w:w="2465" w:wrap="around" w:x="8146" w:y="2698"/>
        <w:rPr>
          <w:rFonts w:hint="eastAsia" w:hAnsi="黑体"/>
        </w:rPr>
      </w:pPr>
      <w:r>
        <w:rPr>
          <w:rFonts w:hint="eastAsia" w:hAnsi="黑体"/>
        </w:rPr>
        <w:t>T/</w:t>
      </w:r>
      <w:r>
        <w:rPr>
          <w:rFonts w:hAnsi="黑体"/>
        </w:rPr>
        <w:t>C</w:t>
      </w:r>
      <w:r>
        <w:rPr>
          <w:rFonts w:hint="eastAsia" w:hAnsi="黑体"/>
        </w:rPr>
        <w:t>PMI</w:t>
      </w:r>
      <w:r>
        <w:rPr>
          <w:rFonts w:hAnsi="黑体"/>
        </w:rPr>
        <w:t xml:space="preserve"> 0</w:t>
      </w:r>
      <w:r>
        <w:rPr>
          <w:rFonts w:hint="eastAsia" w:hAnsi="黑体"/>
        </w:rPr>
        <w:t>XX</w:t>
      </w:r>
      <w:r>
        <w:rPr>
          <w:rFonts w:hAnsi="黑体"/>
        </w:rPr>
        <w:t>—202</w:t>
      </w:r>
      <w:r>
        <w:rPr>
          <w:rFonts w:hint="eastAsia" w:hAnsi="黑体"/>
        </w:rPr>
        <w:t>X</w:t>
      </w:r>
    </w:p>
    <w:p w14:paraId="2045F47A">
      <w:pPr>
        <w:pStyle w:val="100"/>
        <w:framePr w:w="2465" w:wrap="around" w:x="8146" w:y="2698"/>
        <w:rPr>
          <w:rFonts w:hint="eastAsia" w:hAnsi="黑体"/>
          <w:sz w:val="21"/>
          <w:szCs w:val="21"/>
        </w:rPr>
      </w:pPr>
    </w:p>
    <w:p w14:paraId="36C0AB90">
      <w:pPr>
        <w:pStyle w:val="100"/>
        <w:framePr w:w="2465" w:wrap="around" w:x="8146" w:y="2698"/>
        <w:rPr>
          <w:rFonts w:hint="eastAsia" w:hAnsi="黑体"/>
          <w:sz w:val="21"/>
          <w:szCs w:val="21"/>
        </w:rPr>
      </w:pPr>
    </w:p>
    <w:p w14:paraId="1882727B">
      <w:pPr>
        <w:pStyle w:val="104"/>
        <w:framePr w:wrap="around"/>
      </w:pPr>
      <w:bookmarkStart w:id="2" w:name="FY"/>
      <w:r>
        <w:rPr>
          <w:rFonts w:hint="eastAsia"/>
        </w:rPr>
        <w:t>医院物业 消毒管理规范</w:t>
      </w:r>
    </w:p>
    <w:p w14:paraId="5F6E90E1">
      <w:pPr>
        <w:pStyle w:val="110"/>
        <w:framePr w:wrap="around"/>
      </w:pPr>
      <w:r>
        <w:rPr>
          <w:rFonts w:ascii="黑体" w:hAnsi="黑体" w:cs="黑体"/>
        </w:rPr>
        <w:t>Hospital Property</w:t>
      </w:r>
      <w:r>
        <w:rPr>
          <w:rFonts w:hint="eastAsia" w:ascii="黑体" w:hAnsi="黑体" w:cs="黑体"/>
        </w:rPr>
        <w:t xml:space="preserve">  </w:t>
      </w:r>
      <w:r>
        <w:rPr>
          <w:rFonts w:ascii="黑体" w:hAnsi="黑体" w:cs="黑体"/>
        </w:rPr>
        <w:t xml:space="preserve"> specification for disinfection</w:t>
      </w:r>
    </w:p>
    <w:tbl>
      <w:tblPr>
        <w:tblStyle w:val="36"/>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6405E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2FB8EA6C">
            <w:pPr>
              <w:pStyle w:val="109"/>
              <w:framePr w:wrap="around"/>
            </w:pPr>
            <w: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0" t="0" r="0" b="5080"/>
                      <wp:wrapNone/>
                      <wp:docPr id="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txbx>
                              <w:txbxContent>
                                <w:p w14:paraId="690DE29F"/>
                              </w:txbxContent>
                            </wps:txbx>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209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WJrpLVAAAACgEAAA8AAAAAAAAAAQAg&#10;AAAAIgAAAGRycy9kb3ducmV2LnhtbFBLAQIUABQAAAAIAIdO4kBxDxSNEQIAADkEAAAOAAAAAAAA&#10;AAEAIAAAACQBAABkcnMvZTJvRG9jLnhtbFBLBQYAAAAABgAGAFkBAACnBQAAAAA=&#10;">
                      <v:fill on="t" focussize="0,0"/>
                      <v:stroke on="f"/>
                      <v:imagedata o:title=""/>
                      <o:lock v:ext="edit" aspectratio="f"/>
                      <v:textbox>
                        <w:txbxContent>
                          <w:p w14:paraId="690DE29F"/>
                        </w:txbxContent>
                      </v:textbox>
                      <w10:anchorlock/>
                    </v:rect>
                  </w:pict>
                </mc:Fallback>
              </mc:AlternateContent>
            </w:r>
            <w:r>
              <mc:AlternateContent>
                <mc:Choice Requires="wps">
                  <w:drawing>
                    <wp:anchor distT="0" distB="0" distL="114300" distR="114300" simplePos="0" relativeHeight="251663360" behindDoc="1" locked="0" layoutInCell="1" allowOverlap="1">
                      <wp:simplePos x="0" y="0"/>
                      <wp:positionH relativeFrom="column">
                        <wp:posOffset>2454910</wp:posOffset>
                      </wp:positionH>
                      <wp:positionV relativeFrom="paragraph">
                        <wp:posOffset>255905</wp:posOffset>
                      </wp:positionV>
                      <wp:extent cx="1270000" cy="304800"/>
                      <wp:effectExtent l="0" t="0" r="10160" b="0"/>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txbx>
                              <w:txbxContent>
                                <w:p w14:paraId="47743C1C"/>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312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D4Yvl1gAAAAkBAAAPAAAAAAAAAAEA&#10;IAAAACIAAABkcnMvZG93bnJldi54bWxQSwECFAAUAAAACACHTuJA1TNOgRECAAA5BAAADgAAAAAA&#10;AAABACAAAAAlAQAAZHJzL2Uyb0RvYy54bWxQSwUGAAAAAAYABgBZAQAAqAUAAAAA&#10;">
                      <v:fill on="t" focussize="0,0"/>
                      <v:stroke on="f"/>
                      <v:imagedata o:title=""/>
                      <o:lock v:ext="edit" aspectratio="f"/>
                      <v:textbox>
                        <w:txbxContent>
                          <w:p w14:paraId="47743C1C"/>
                        </w:txbxContent>
                      </v:textbox>
                    </v:rect>
                  </w:pict>
                </mc:Fallback>
              </mc:AlternateContent>
            </w:r>
          </w:p>
        </w:tc>
      </w:tr>
      <w:tr w14:paraId="172E3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5268BD2D">
            <w:pPr>
              <w:pStyle w:val="122"/>
              <w:framePr w:wrap="around"/>
            </w:pPr>
          </w:p>
        </w:tc>
      </w:tr>
      <w:bookmarkEnd w:id="2"/>
    </w:tbl>
    <w:p w14:paraId="63AA4A11">
      <w:pPr>
        <w:pStyle w:val="144"/>
        <w:framePr w:w="2450" w:wrap="around" w:hAnchor="page" w:x="8551" w:y="14446"/>
      </w:pPr>
      <w:bookmarkStart w:id="3" w:name="SY"/>
      <w:r>
        <w:rPr>
          <w:rFonts w:hint="eastAsia" w:ascii="黑体"/>
        </w:rPr>
        <w:t>20</w:t>
      </w:r>
      <w:r>
        <w:rPr>
          <w:rFonts w:ascii="黑体"/>
        </w:rPr>
        <w:t>2</w:t>
      </w:r>
      <w:r>
        <w:rPr>
          <w:rFonts w:hint="eastAsia" w:ascii="黑体"/>
        </w:rPr>
        <w:t>X</w:t>
      </w:r>
      <w:r>
        <w:rPr>
          <w:rFonts w:ascii="黑体"/>
        </w:rPr>
        <w:t>-</w:t>
      </w:r>
      <w:r>
        <w:rPr>
          <w:rFonts w:hint="eastAsia" w:ascii="黑体"/>
        </w:rPr>
        <w:t>XX</w:t>
      </w:r>
      <w:r>
        <w:rPr>
          <w:rFonts w:ascii="黑体"/>
        </w:rPr>
        <w:t>-</w:t>
      </w:r>
      <w:r>
        <w:rPr>
          <w:rFonts w:hint="eastAsia" w:ascii="黑体"/>
        </w:rPr>
        <w:t>XX</w:t>
      </w:r>
      <w:r>
        <w:rPr>
          <w:rFonts w:hint="eastAsia"/>
        </w:rPr>
        <w:t>实施</w:t>
      </w:r>
    </w:p>
    <w:bookmarkEnd w:id="3"/>
    <w:tbl>
      <w:tblPr>
        <w:tblStyle w:val="3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11"/>
        <w:gridCol w:w="1560"/>
      </w:tblGrid>
      <w:tr w14:paraId="68F10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11" w:type="dxa"/>
            <w:vAlign w:val="center"/>
          </w:tcPr>
          <w:p w14:paraId="16E851FC">
            <w:pPr>
              <w:pStyle w:val="137"/>
              <w:framePr w:wrap="around" w:x="2138" w:y="15205"/>
              <w:spacing w:before="156" w:after="156"/>
              <w:jc w:val="right"/>
              <w:rPr>
                <w:rFonts w:hint="eastAsia" w:hAnsi="黑体" w:cs="黑体"/>
                <w:szCs w:val="18"/>
              </w:rPr>
            </w:pPr>
            <w:r>
              <w:rPr>
                <w:rFonts w:hint="eastAsia" w:hAnsi="黑体" w:cs="黑体"/>
                <w:szCs w:val="18"/>
              </w:rPr>
              <w:t>中国物业管理协会</w:t>
            </w:r>
          </w:p>
        </w:tc>
        <w:tc>
          <w:tcPr>
            <w:tcW w:w="1560" w:type="dxa"/>
            <w:vAlign w:val="center"/>
          </w:tcPr>
          <w:p w14:paraId="699DE1EC">
            <w:pPr>
              <w:pStyle w:val="137"/>
              <w:framePr w:wrap="around" w:x="2138" w:y="15205"/>
              <w:spacing w:before="156" w:after="156"/>
              <w:rPr>
                <w:rFonts w:hint="eastAsia" w:hAnsi="黑体" w:cs="黑体"/>
                <w:szCs w:val="18"/>
              </w:rPr>
            </w:pPr>
            <w:r>
              <w:rPr>
                <w:rFonts w:hint="eastAsia" w:hAnsi="黑体" w:cs="黑体"/>
                <w:szCs w:val="18"/>
              </w:rPr>
              <w:t>发布</w:t>
            </w:r>
          </w:p>
        </w:tc>
      </w:tr>
    </w:tbl>
    <w:p w14:paraId="02EB6EA6">
      <w:pPr>
        <w:pStyle w:val="137"/>
        <w:framePr w:wrap="around" w:x="2138" w:y="15205"/>
        <w:spacing w:before="156" w:after="156"/>
        <w:jc w:val="both"/>
      </w:pPr>
      <w:r>
        <w:rPr>
          <w:rFonts w:hint="eastAsia" w:hAnsi="黑体" w:cs="黑体"/>
        </w:rPr>
        <w:t xml:space="preserve">  </w:t>
      </w:r>
    </w:p>
    <w:p w14:paraId="1D009A0B">
      <w:pPr>
        <w:pStyle w:val="61"/>
        <w:framePr w:w="2450" w:wrap="around" w:hAnchor="page" w:x="1426" w:y="14416"/>
      </w:pPr>
      <w:r>
        <w:rPr>
          <w:rFonts w:hint="eastAsia" w:ascii="黑体"/>
        </w:rPr>
        <w:t>20</w:t>
      </w:r>
      <w:r>
        <w:rPr>
          <w:rFonts w:ascii="黑体"/>
          <w:szCs w:val="22"/>
        </w:rPr>
        <w:t>2</w:t>
      </w:r>
      <w:r>
        <w:rPr>
          <w:rFonts w:hint="eastAsia" w:ascii="黑体"/>
          <w:szCs w:val="22"/>
        </w:rPr>
        <w:t>X-XX-XX</w:t>
      </w:r>
      <w:r>
        <w:rPr>
          <w:rFonts w:hint="eastAsia"/>
        </w:rPr>
        <w:t>发布</w:t>
      </w:r>
    </w:p>
    <w:p w14:paraId="3EE06C02">
      <w:pPr>
        <w:pStyle w:val="26"/>
        <w:ind w:firstLine="0" w:firstLineChars="0"/>
        <w:sectPr>
          <w:headerReference r:id="rId3" w:type="default"/>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2364105</wp:posOffset>
                </wp:positionV>
                <wp:extent cx="6120130" cy="0"/>
                <wp:effectExtent l="0" t="0" r="0" b="0"/>
                <wp:wrapNone/>
                <wp:docPr id="4"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线 11" o:spid="_x0000_s1026" o:spt="20" style="position:absolute;left:0pt;margin-left:-0.55pt;margin-top:186.15pt;height:0pt;width:481.9pt;z-index:251659264;mso-width-relative:page;mso-height-relative:page;" filled="f" stroked="t" coordsize="21600,21600" o:gfxdata="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AI9kNcAAAAKAQAADwAAAAAA&#10;AAABACAAAAAiAAAAZHJzL2Rvd25yZXYueG1sUEsBAhQAFAAAAAgAh07iQNiwS6/bAQAAsAMAAA4A&#10;AAAAAAAAAQAgAAAAJg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9193530</wp:posOffset>
                </wp:positionV>
                <wp:extent cx="6120130" cy="0"/>
                <wp:effectExtent l="0" t="0" r="0" b="0"/>
                <wp:wrapNone/>
                <wp:docPr id="3" name="直线 1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线 15" o:spid="_x0000_s1026" o:spt="20" style="position:absolute;left:0pt;margin-left:0.7pt;margin-top:723.9pt;height:0pt;width:481.9pt;z-index:251660288;mso-width-relative:page;mso-height-relative:page;" filled="f" stroked="t" coordsize="21600,21600" o:gfxdata="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tjDrdYAAAALAQAADwAAAAAA&#10;AAABACAAAAAiAAAAZHJzL2Rvd25yZXYueG1sUEsBAhQAFAAAAAgAh07iQFj+8JvcAQAAsAMAAA4A&#10;AAAAAAAAAQAgAAAAJQEAAGRycy9lMm9Eb2MueG1sUEsFBgAAAAAGAAYAWQEAAHMFAAAAAA==&#10;">
                <v:fill on="f" focussize="0,0"/>
                <v:stroke color="#000000" joinstyle="round"/>
                <v:imagedata o:title=""/>
                <o:lock v:ext="edit" aspectratio="f"/>
              </v:line>
            </w:pict>
          </mc:Fallback>
        </mc:AlternateContent>
      </w:r>
    </w:p>
    <w:p w14:paraId="2EE13C2F">
      <w:pPr>
        <w:pStyle w:val="22"/>
        <w:tabs>
          <w:tab w:val="right" w:leader="dot" w:pos="9354"/>
          <w:tab w:val="clear" w:pos="9241"/>
        </w:tabs>
        <w:spacing w:before="640" w:beforeLines="0" w:after="560" w:afterLines="0" w:line="460" w:lineRule="exact"/>
        <w:jc w:val="center"/>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color w:val="000000" w:themeColor="text1"/>
          <w:sz w:val="32"/>
          <w:szCs w:val="32"/>
          <w14:textFill>
            <w14:solidFill>
              <w14:schemeClr w14:val="tx1"/>
            </w14:solidFill>
          </w14:textFill>
        </w:rPr>
        <w:t>  </w:t>
      </w:r>
      <w:r>
        <w:rPr>
          <w:rFonts w:hint="eastAsia" w:ascii="黑体" w:hAnsi="黑体" w:eastAsia="黑体" w:cs="黑体"/>
          <w:sz w:val="32"/>
          <w:szCs w:val="32"/>
        </w:rPr>
        <w:t>次</w:t>
      </w:r>
    </w:p>
    <w:sdt>
      <w:sdtPr>
        <w:rPr>
          <w:rFonts w:ascii="宋体" w:hAnsi="宋体"/>
          <w:szCs w:val="21"/>
        </w:rPr>
        <w:id w:val="147478685"/>
        <w15:color w:val="DBDBDB"/>
        <w:docPartObj>
          <w:docPartGallery w:val="Table of Contents"/>
          <w:docPartUnique/>
        </w:docPartObj>
      </w:sdtPr>
      <w:sdtEndPr>
        <w:rPr>
          <w:rFonts w:ascii="黑体" w:hAnsi="黑体" w:eastAsia="黑体" w:cs="黑体"/>
          <w:b/>
          <w:szCs w:val="40"/>
        </w:rPr>
      </w:sdtEndPr>
      <w:sdtContent>
        <w:p w14:paraId="11CEA0CF">
          <w:pPr>
            <w:jc w:val="center"/>
          </w:pPr>
        </w:p>
        <w:p w14:paraId="07076BD0">
          <w:pPr>
            <w:pStyle w:val="22"/>
            <w:spacing w:before="78" w:after="78"/>
            <w:rPr>
              <w:rFonts w:asciiTheme="minorHAnsi" w:hAnsiTheme="minorHAnsi" w:eastAsiaTheme="minorEastAsia" w:cstheme="minorBidi"/>
              <w:szCs w:val="22"/>
              <w14:ligatures w14:val="standardContextual"/>
            </w:rPr>
          </w:pPr>
          <w:r>
            <w:rPr>
              <w:rFonts w:hint="eastAsia" w:hAnsi="宋体" w:cs="宋体"/>
            </w:rPr>
            <w:fldChar w:fldCharType="begin"/>
          </w:r>
          <w:r>
            <w:rPr>
              <w:rFonts w:hint="eastAsia" w:hAnsi="宋体" w:cs="宋体"/>
            </w:rPr>
            <w:instrText xml:space="preserve">TOC \o "1-2" \h \u </w:instrText>
          </w:r>
          <w:r>
            <w:rPr>
              <w:rFonts w:hint="eastAsia" w:hAnsi="宋体" w:cs="宋体"/>
            </w:rPr>
            <w:fldChar w:fldCharType="separate"/>
          </w:r>
          <w:r>
            <w:fldChar w:fldCharType="begin"/>
          </w:r>
          <w:r>
            <w:instrText xml:space="preserve"> HYPERLINK \l "_Toc156304583" </w:instrText>
          </w:r>
          <w:r>
            <w:fldChar w:fldCharType="separate"/>
          </w:r>
          <w:r>
            <w:rPr>
              <w:rStyle w:val="43"/>
              <w:rFonts w:ascii="黑体" w:hAnsi="黑体" w:eastAsia="黑体" w:cs="黑体"/>
            </w:rPr>
            <w:t>前  言</w:t>
          </w:r>
          <w:r>
            <w:tab/>
          </w:r>
          <w:r>
            <w:fldChar w:fldCharType="begin"/>
          </w:r>
          <w:r>
            <w:instrText xml:space="preserve"> PAGEREF _Toc156304583 \h </w:instrText>
          </w:r>
          <w:r>
            <w:fldChar w:fldCharType="separate"/>
          </w:r>
          <w:r>
            <w:t>II</w:t>
          </w:r>
          <w:r>
            <w:fldChar w:fldCharType="end"/>
          </w:r>
          <w:r>
            <w:fldChar w:fldCharType="end"/>
          </w:r>
        </w:p>
        <w:p w14:paraId="42BFC9BA">
          <w:pPr>
            <w:pStyle w:val="22"/>
            <w:spacing w:before="78" w:after="78"/>
            <w:rPr>
              <w:rFonts w:asciiTheme="minorHAnsi" w:hAnsiTheme="minorHAnsi" w:eastAsiaTheme="minorEastAsia" w:cstheme="minorBidi"/>
              <w:szCs w:val="22"/>
              <w14:ligatures w14:val="standardContextual"/>
            </w:rPr>
          </w:pPr>
          <w:r>
            <w:fldChar w:fldCharType="begin"/>
          </w:r>
          <w:r>
            <w:instrText xml:space="preserve"> HYPERLINK \l "_Toc156304584" </w:instrText>
          </w:r>
          <w:r>
            <w:fldChar w:fldCharType="separate"/>
          </w:r>
          <w:r>
            <w:rPr>
              <w:rStyle w:val="43"/>
              <w:rFonts w:hAnsi="黑体" w:cs="黑体"/>
            </w:rPr>
            <w:t>1 范围</w:t>
          </w:r>
          <w:r>
            <w:tab/>
          </w:r>
          <w:r>
            <w:fldChar w:fldCharType="begin"/>
          </w:r>
          <w:r>
            <w:instrText xml:space="preserve"> PAGEREF _Toc156304584 \h </w:instrText>
          </w:r>
          <w:r>
            <w:fldChar w:fldCharType="separate"/>
          </w:r>
          <w:r>
            <w:t>1</w:t>
          </w:r>
          <w:r>
            <w:fldChar w:fldCharType="end"/>
          </w:r>
          <w:r>
            <w:fldChar w:fldCharType="end"/>
          </w:r>
        </w:p>
        <w:p w14:paraId="52AAC321">
          <w:pPr>
            <w:pStyle w:val="22"/>
            <w:spacing w:before="78" w:after="78"/>
            <w:rPr>
              <w:rFonts w:asciiTheme="minorHAnsi" w:hAnsiTheme="minorHAnsi" w:eastAsiaTheme="minorEastAsia" w:cstheme="minorBidi"/>
              <w:szCs w:val="22"/>
              <w14:ligatures w14:val="standardContextual"/>
            </w:rPr>
          </w:pPr>
          <w:r>
            <w:fldChar w:fldCharType="begin"/>
          </w:r>
          <w:r>
            <w:instrText xml:space="preserve"> HYPERLINK \l "_Toc156304585" </w:instrText>
          </w:r>
          <w:r>
            <w:fldChar w:fldCharType="separate"/>
          </w:r>
          <w:r>
            <w:rPr>
              <w:rStyle w:val="43"/>
              <w:rFonts w:hAnsi="黑体" w:cs="黑体"/>
            </w:rPr>
            <w:t>2 规范性引用文件</w:t>
          </w:r>
          <w:r>
            <w:tab/>
          </w:r>
          <w:r>
            <w:fldChar w:fldCharType="begin"/>
          </w:r>
          <w:r>
            <w:instrText xml:space="preserve"> PAGEREF _Toc156304585 \h </w:instrText>
          </w:r>
          <w:r>
            <w:fldChar w:fldCharType="separate"/>
          </w:r>
          <w:r>
            <w:t>1</w:t>
          </w:r>
          <w:r>
            <w:fldChar w:fldCharType="end"/>
          </w:r>
          <w:r>
            <w:fldChar w:fldCharType="end"/>
          </w:r>
        </w:p>
        <w:p w14:paraId="7C0CABAA">
          <w:pPr>
            <w:pStyle w:val="22"/>
            <w:spacing w:before="78" w:after="78"/>
            <w:rPr>
              <w:rFonts w:asciiTheme="minorHAnsi" w:hAnsiTheme="minorHAnsi" w:eastAsiaTheme="minorEastAsia" w:cstheme="minorBidi"/>
              <w:szCs w:val="22"/>
              <w14:ligatures w14:val="standardContextual"/>
            </w:rPr>
          </w:pPr>
          <w:r>
            <w:fldChar w:fldCharType="begin"/>
          </w:r>
          <w:r>
            <w:instrText xml:space="preserve">HYPERLINK \l "_Toc156304586"</w:instrText>
          </w:r>
          <w:r>
            <w:fldChar w:fldCharType="separate"/>
          </w:r>
          <w:r>
            <w:rPr>
              <w:rStyle w:val="43"/>
              <w:rFonts w:hAnsi="黑体" w:cs="黑体"/>
            </w:rPr>
            <w:t>3 术语和定义</w:t>
          </w:r>
          <w:r>
            <w:tab/>
          </w:r>
          <w:r>
            <w:fldChar w:fldCharType="begin"/>
          </w:r>
          <w:r>
            <w:instrText xml:space="preserve"> PAGEREF _Toc156304586 \h </w:instrText>
          </w:r>
          <w:r>
            <w:fldChar w:fldCharType="separate"/>
          </w:r>
          <w:r>
            <w:t>1</w:t>
          </w:r>
          <w:r>
            <w:fldChar w:fldCharType="end"/>
          </w:r>
          <w:r>
            <w:fldChar w:fldCharType="end"/>
          </w:r>
        </w:p>
        <w:p w14:paraId="0D22A16E">
          <w:pPr>
            <w:pStyle w:val="22"/>
            <w:spacing w:before="78" w:after="78"/>
            <w:rPr>
              <w:rFonts w:asciiTheme="minorHAnsi" w:hAnsiTheme="minorHAnsi" w:eastAsiaTheme="minorEastAsia" w:cstheme="minorBidi"/>
              <w:szCs w:val="22"/>
              <w14:ligatures w14:val="standardContextual"/>
            </w:rPr>
          </w:pPr>
          <w:r>
            <w:fldChar w:fldCharType="begin"/>
          </w:r>
          <w:r>
            <w:instrText xml:space="preserve"> HYPERLINK \l "_Toc156304587" </w:instrText>
          </w:r>
          <w:r>
            <w:fldChar w:fldCharType="separate"/>
          </w:r>
          <w:r>
            <w:rPr>
              <w:rStyle w:val="43"/>
              <w:rFonts w:hAnsi="黑体" w:cs="黑体"/>
            </w:rPr>
            <w:t>4</w:t>
          </w:r>
          <w:r>
            <w:rPr>
              <w:rStyle w:val="43"/>
            </w:rPr>
            <w:t xml:space="preserve"> 基本要求</w:t>
          </w:r>
          <w:r>
            <w:tab/>
          </w:r>
          <w:r>
            <w:fldChar w:fldCharType="begin"/>
          </w:r>
          <w:r>
            <w:instrText xml:space="preserve"> PAGEREF _Toc156304587 \h </w:instrText>
          </w:r>
          <w:r>
            <w:fldChar w:fldCharType="separate"/>
          </w:r>
          <w:r>
            <w:t>2</w:t>
          </w:r>
          <w:r>
            <w:fldChar w:fldCharType="end"/>
          </w:r>
          <w:r>
            <w:fldChar w:fldCharType="end"/>
          </w:r>
        </w:p>
        <w:p w14:paraId="0497B86E">
          <w:pPr>
            <w:pStyle w:val="31"/>
            <w:rPr>
              <w:rFonts w:asciiTheme="minorHAnsi" w:hAnsiTheme="minorHAnsi" w:eastAsiaTheme="minorEastAsia" w:cstheme="minorBidi"/>
              <w:szCs w:val="22"/>
              <w14:ligatures w14:val="standardContextual"/>
            </w:rPr>
          </w:pPr>
          <w:r>
            <w:fldChar w:fldCharType="begin"/>
          </w:r>
          <w:r>
            <w:instrText xml:space="preserve"> HYPERLINK \l "_Toc156304588" </w:instrText>
          </w:r>
          <w:r>
            <w:fldChar w:fldCharType="separate"/>
          </w:r>
          <w:r>
            <w:rPr>
              <w:rStyle w:val="43"/>
              <w:rFonts w:hAnsi="黑体" w:cs="黑体"/>
            </w:rPr>
            <w:t>4.1</w:t>
          </w:r>
          <w:r>
            <w:rPr>
              <w:rStyle w:val="43"/>
            </w:rPr>
            <w:t xml:space="preserve"> 管理要求</w:t>
          </w:r>
          <w:r>
            <w:tab/>
          </w:r>
          <w:r>
            <w:fldChar w:fldCharType="begin"/>
          </w:r>
          <w:r>
            <w:instrText xml:space="preserve"> PAGEREF _Toc156304588 \h </w:instrText>
          </w:r>
          <w:r>
            <w:fldChar w:fldCharType="separate"/>
          </w:r>
          <w:r>
            <w:t>2</w:t>
          </w:r>
          <w:r>
            <w:fldChar w:fldCharType="end"/>
          </w:r>
          <w:r>
            <w:fldChar w:fldCharType="end"/>
          </w:r>
        </w:p>
        <w:p w14:paraId="4B8B01AB">
          <w:pPr>
            <w:pStyle w:val="31"/>
            <w:rPr>
              <w:rFonts w:asciiTheme="minorHAnsi" w:hAnsiTheme="minorHAnsi" w:eastAsiaTheme="minorEastAsia" w:cstheme="minorBidi"/>
              <w:szCs w:val="22"/>
              <w14:ligatures w14:val="standardContextual"/>
            </w:rPr>
          </w:pPr>
          <w:r>
            <w:fldChar w:fldCharType="begin"/>
          </w:r>
          <w:r>
            <w:instrText xml:space="preserve"> HYPERLINK \l "_Toc156304589" </w:instrText>
          </w:r>
          <w:r>
            <w:fldChar w:fldCharType="separate"/>
          </w:r>
          <w:r>
            <w:rPr>
              <w:rStyle w:val="43"/>
              <w:rFonts w:hAnsi="黑体" w:cs="黑体"/>
            </w:rPr>
            <w:t>4.2</w:t>
          </w:r>
          <w:r>
            <w:rPr>
              <w:rStyle w:val="43"/>
            </w:rPr>
            <w:t xml:space="preserve"> 人员要求</w:t>
          </w:r>
          <w:r>
            <w:tab/>
          </w:r>
          <w:r>
            <w:fldChar w:fldCharType="begin"/>
          </w:r>
          <w:r>
            <w:instrText xml:space="preserve"> PAGEREF _Toc156304589 \h </w:instrText>
          </w:r>
          <w:r>
            <w:fldChar w:fldCharType="separate"/>
          </w:r>
          <w:r>
            <w:t>2</w:t>
          </w:r>
          <w:r>
            <w:fldChar w:fldCharType="end"/>
          </w:r>
          <w:r>
            <w:fldChar w:fldCharType="end"/>
          </w:r>
        </w:p>
        <w:p w14:paraId="2ECBCF52">
          <w:pPr>
            <w:pStyle w:val="22"/>
            <w:spacing w:before="78" w:after="78"/>
            <w:rPr>
              <w:rFonts w:asciiTheme="minorHAnsi" w:hAnsiTheme="minorHAnsi" w:eastAsiaTheme="minorEastAsia" w:cstheme="minorBidi"/>
              <w:szCs w:val="22"/>
              <w14:ligatures w14:val="standardContextual"/>
            </w:rPr>
          </w:pPr>
          <w:r>
            <w:fldChar w:fldCharType="begin"/>
          </w:r>
          <w:r>
            <w:instrText xml:space="preserve"> HYPERLINK \l "_Toc156304590" </w:instrText>
          </w:r>
          <w:r>
            <w:fldChar w:fldCharType="separate"/>
          </w:r>
          <w:r>
            <w:rPr>
              <w:rStyle w:val="43"/>
              <w:rFonts w:hAnsi="黑体" w:cs="黑体"/>
            </w:rPr>
            <w:t>5</w:t>
          </w:r>
          <w:r>
            <w:rPr>
              <w:rStyle w:val="43"/>
            </w:rPr>
            <w:t xml:space="preserve"> 消毒要求</w:t>
          </w:r>
          <w:r>
            <w:tab/>
          </w:r>
          <w:r>
            <w:fldChar w:fldCharType="begin"/>
          </w:r>
          <w:r>
            <w:instrText xml:space="preserve"> PAGEREF _Toc156304590 \h </w:instrText>
          </w:r>
          <w:r>
            <w:fldChar w:fldCharType="separate"/>
          </w:r>
          <w:r>
            <w:t>2</w:t>
          </w:r>
          <w:r>
            <w:fldChar w:fldCharType="end"/>
          </w:r>
          <w:r>
            <w:fldChar w:fldCharType="end"/>
          </w:r>
        </w:p>
        <w:p w14:paraId="5BDD3A3B">
          <w:pPr>
            <w:pStyle w:val="31"/>
            <w:rPr>
              <w:rFonts w:asciiTheme="minorHAnsi" w:hAnsiTheme="minorHAnsi" w:eastAsiaTheme="minorEastAsia" w:cstheme="minorBidi"/>
              <w:szCs w:val="22"/>
              <w14:ligatures w14:val="standardContextual"/>
            </w:rPr>
          </w:pPr>
          <w:r>
            <w:fldChar w:fldCharType="begin"/>
          </w:r>
          <w:r>
            <w:instrText xml:space="preserve">HYPERLINK \l "_Toc156304591"</w:instrText>
          </w:r>
          <w:r>
            <w:fldChar w:fldCharType="separate"/>
          </w:r>
          <w:r>
            <w:rPr>
              <w:rStyle w:val="43"/>
              <w:rFonts w:hAnsi="黑体" w:cs="黑体"/>
            </w:rPr>
            <w:t>5.1</w:t>
          </w:r>
          <w:r>
            <w:rPr>
              <w:rStyle w:val="43"/>
            </w:rPr>
            <w:t xml:space="preserve"> 环境表面消毒</w:t>
          </w:r>
          <w:r>
            <w:tab/>
          </w:r>
          <w:r>
            <w:fldChar w:fldCharType="begin"/>
          </w:r>
          <w:r>
            <w:instrText xml:space="preserve"> PAGEREF _Toc156304591 \h </w:instrText>
          </w:r>
          <w:r>
            <w:fldChar w:fldCharType="separate"/>
          </w:r>
          <w:r>
            <w:t>2</w:t>
          </w:r>
          <w:r>
            <w:fldChar w:fldCharType="end"/>
          </w:r>
          <w:r>
            <w:fldChar w:fldCharType="end"/>
          </w:r>
        </w:p>
        <w:p w14:paraId="510FC12D">
          <w:pPr>
            <w:pStyle w:val="31"/>
            <w:rPr>
              <w:rFonts w:asciiTheme="minorHAnsi" w:hAnsiTheme="minorHAnsi" w:eastAsiaTheme="minorEastAsia" w:cstheme="minorBidi"/>
              <w:szCs w:val="22"/>
              <w14:ligatures w14:val="standardContextual"/>
            </w:rPr>
          </w:pPr>
          <w:r>
            <w:fldChar w:fldCharType="begin"/>
          </w:r>
          <w:r>
            <w:instrText xml:space="preserve"> HYPERLINK \l "_Toc156304592" </w:instrText>
          </w:r>
          <w:r>
            <w:fldChar w:fldCharType="separate"/>
          </w:r>
          <w:r>
            <w:rPr>
              <w:rStyle w:val="43"/>
              <w:rFonts w:hAnsi="黑体" w:cs="黑体"/>
            </w:rPr>
            <w:t>5.2</w:t>
          </w:r>
          <w:r>
            <w:rPr>
              <w:rStyle w:val="43"/>
            </w:rPr>
            <w:t xml:space="preserve"> 环境空气消毒</w:t>
          </w:r>
          <w:r>
            <w:tab/>
          </w:r>
          <w:r>
            <w:fldChar w:fldCharType="begin"/>
          </w:r>
          <w:r>
            <w:instrText xml:space="preserve"> PAGEREF _Toc156304592 \h </w:instrText>
          </w:r>
          <w:r>
            <w:fldChar w:fldCharType="separate"/>
          </w:r>
          <w:r>
            <w:t>3</w:t>
          </w:r>
          <w:r>
            <w:fldChar w:fldCharType="end"/>
          </w:r>
          <w:r>
            <w:fldChar w:fldCharType="end"/>
          </w:r>
        </w:p>
        <w:p w14:paraId="6472A9B9">
          <w:pPr>
            <w:pStyle w:val="31"/>
            <w:rPr>
              <w:rFonts w:asciiTheme="minorEastAsia" w:hAnsiTheme="minorEastAsia" w:eastAsiaTheme="minorEastAsia" w:cstheme="minorBidi"/>
              <w:szCs w:val="22"/>
              <w14:ligatures w14:val="standardContextual"/>
            </w:rPr>
          </w:pPr>
          <w:r>
            <w:rPr>
              <w:rFonts w:asciiTheme="minorEastAsia" w:hAnsiTheme="minorEastAsia" w:eastAsiaTheme="minorEastAsia"/>
            </w:rPr>
            <w:fldChar w:fldCharType="begin"/>
          </w:r>
          <w:r>
            <w:rPr>
              <w:rFonts w:asciiTheme="minorEastAsia" w:hAnsiTheme="minorEastAsia" w:eastAsiaTheme="minorEastAsia"/>
            </w:rPr>
            <w:instrText xml:space="preserve">HYPERLINK \l "_Toc156304593"</w:instrText>
          </w:r>
          <w:r>
            <w:rPr>
              <w:rFonts w:asciiTheme="minorEastAsia" w:hAnsiTheme="minorEastAsia" w:eastAsiaTheme="minorEastAsia"/>
            </w:rPr>
            <w:fldChar w:fldCharType="separate"/>
          </w:r>
          <w:r>
            <w:rPr>
              <w:rStyle w:val="43"/>
              <w:rFonts w:hint="eastAsia" w:cs="黑体" w:asciiTheme="minorEastAsia" w:hAnsiTheme="minorEastAsia" w:eastAsiaTheme="minorEastAsia"/>
            </w:rPr>
            <w:t>5.3</w:t>
          </w:r>
          <w:r>
            <w:rPr>
              <w:rStyle w:val="43"/>
              <w:rFonts w:hint="eastAsia" w:asciiTheme="minorEastAsia" w:hAnsiTheme="minorEastAsia" w:eastAsiaTheme="minorEastAsia"/>
            </w:rPr>
            <w:t xml:space="preserve"> 医疗废物消毒</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_Toc156304593 \h </w:instrText>
          </w:r>
          <w:r>
            <w:rPr>
              <w:rFonts w:asciiTheme="minorEastAsia" w:hAnsiTheme="minorEastAsia" w:eastAsiaTheme="minorEastAsia"/>
            </w:rPr>
            <w:fldChar w:fldCharType="separate"/>
          </w:r>
          <w:r>
            <w:rPr>
              <w:rFonts w:hint="eastAsia"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14:paraId="1DE5F7E6">
          <w:pPr>
            <w:pStyle w:val="31"/>
            <w:rPr>
              <w:rFonts w:asciiTheme="minorEastAsia" w:hAnsiTheme="minorEastAsia" w:eastAsiaTheme="minorEastAsia" w:cstheme="minorBidi"/>
              <w:szCs w:val="22"/>
              <w14:ligatures w14:val="standardContextual"/>
            </w:rPr>
          </w:pPr>
          <w:r>
            <w:rPr>
              <w:rFonts w:asciiTheme="minorEastAsia" w:hAnsiTheme="minorEastAsia" w:eastAsiaTheme="minorEastAsia"/>
            </w:rPr>
            <w:fldChar w:fldCharType="begin"/>
          </w:r>
          <w:r>
            <w:rPr>
              <w:rFonts w:asciiTheme="minorEastAsia" w:hAnsiTheme="minorEastAsia" w:eastAsiaTheme="minorEastAsia"/>
            </w:rPr>
            <w:instrText xml:space="preserve">HYPERLINK \l "_Toc156304594"</w:instrText>
          </w:r>
          <w:r>
            <w:rPr>
              <w:rFonts w:asciiTheme="minorEastAsia" w:hAnsiTheme="minorEastAsia" w:eastAsiaTheme="minorEastAsia"/>
            </w:rPr>
            <w:fldChar w:fldCharType="separate"/>
          </w:r>
          <w:r>
            <w:rPr>
              <w:rStyle w:val="43"/>
              <w:rFonts w:hint="eastAsia" w:cs="黑体" w:asciiTheme="minorEastAsia" w:hAnsiTheme="minorEastAsia" w:eastAsiaTheme="minorEastAsia"/>
            </w:rPr>
            <w:t>5.4</w:t>
          </w:r>
          <w:r>
            <w:rPr>
              <w:rStyle w:val="43"/>
              <w:rFonts w:hint="eastAsia" w:asciiTheme="minorEastAsia" w:hAnsiTheme="minorEastAsia" w:eastAsiaTheme="minorEastAsia"/>
            </w:rPr>
            <w:t xml:space="preserve"> 其他区域消毒</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_Toc156304594 \h </w:instrText>
          </w:r>
          <w:r>
            <w:rPr>
              <w:rFonts w:asciiTheme="minorEastAsia" w:hAnsiTheme="minorEastAsia" w:eastAsiaTheme="minorEastAsia"/>
            </w:rPr>
            <w:fldChar w:fldCharType="separate"/>
          </w:r>
          <w:r>
            <w:rPr>
              <w:rFonts w:hint="eastAsia"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14:paraId="1A63F64B">
          <w:pPr>
            <w:pStyle w:val="22"/>
            <w:spacing w:before="78" w:after="78"/>
            <w:rPr>
              <w:rFonts w:asciiTheme="minorHAnsi" w:hAnsiTheme="minorHAnsi" w:eastAsiaTheme="minorEastAsia" w:cstheme="minorBidi"/>
              <w:szCs w:val="22"/>
              <w14:ligatures w14:val="standardContextual"/>
            </w:rPr>
          </w:pPr>
          <w:r>
            <w:fldChar w:fldCharType="begin"/>
          </w:r>
          <w:r>
            <w:instrText xml:space="preserve">HYPERLINK \l "_Toc156304595"</w:instrText>
          </w:r>
          <w:r>
            <w:fldChar w:fldCharType="separate"/>
          </w:r>
          <w:r>
            <w:rPr>
              <w:rStyle w:val="43"/>
              <w:rFonts w:hAnsi="黑体" w:cs="黑体"/>
            </w:rPr>
            <w:t>6</w:t>
          </w:r>
          <w:r>
            <w:rPr>
              <w:rStyle w:val="43"/>
            </w:rPr>
            <w:t xml:space="preserve"> 消毒方法</w:t>
          </w:r>
          <w:r>
            <w:rPr>
              <w:rStyle w:val="43"/>
              <w:rFonts w:hint="eastAsia"/>
            </w:rPr>
            <w:t xml:space="preserve"> </w:t>
          </w:r>
          <w:r>
            <w:tab/>
          </w:r>
          <w:r>
            <w:fldChar w:fldCharType="begin"/>
          </w:r>
          <w:r>
            <w:instrText xml:space="preserve"> PAGEREF _Toc156304595 \h </w:instrText>
          </w:r>
          <w:r>
            <w:fldChar w:fldCharType="separate"/>
          </w:r>
          <w:r>
            <w:t>4</w:t>
          </w:r>
          <w:r>
            <w:fldChar w:fldCharType="end"/>
          </w:r>
          <w:r>
            <w:fldChar w:fldCharType="end"/>
          </w:r>
        </w:p>
        <w:p w14:paraId="07EC5685">
          <w:pPr>
            <w:pStyle w:val="22"/>
            <w:spacing w:before="78" w:after="78"/>
            <w:rPr>
              <w:rFonts w:asciiTheme="minorHAnsi" w:hAnsiTheme="minorHAnsi" w:eastAsiaTheme="minorEastAsia" w:cstheme="minorBidi"/>
              <w:szCs w:val="22"/>
              <w14:ligatures w14:val="standardContextual"/>
            </w:rPr>
          </w:pPr>
          <w:r>
            <w:fldChar w:fldCharType="begin"/>
          </w:r>
          <w:r>
            <w:instrText xml:space="preserve"> HYPERLINK \l "_Toc156304596" </w:instrText>
          </w:r>
          <w:r>
            <w:fldChar w:fldCharType="separate"/>
          </w:r>
          <w:r>
            <w:rPr>
              <w:rStyle w:val="43"/>
              <w:rFonts w:hAnsi="黑体" w:cs="黑体"/>
            </w:rPr>
            <w:t>6.1</w:t>
          </w:r>
          <w:r>
            <w:rPr>
              <w:rStyle w:val="43"/>
            </w:rPr>
            <w:t xml:space="preserve"> 消毒剂</w:t>
          </w:r>
          <w:r>
            <w:tab/>
          </w:r>
          <w:r>
            <w:fldChar w:fldCharType="begin"/>
          </w:r>
          <w:r>
            <w:instrText xml:space="preserve"> PAGEREF _Toc156304596 \h </w:instrText>
          </w:r>
          <w:r>
            <w:fldChar w:fldCharType="separate"/>
          </w:r>
          <w:r>
            <w:t>4</w:t>
          </w:r>
          <w:r>
            <w:fldChar w:fldCharType="end"/>
          </w:r>
          <w:r>
            <w:fldChar w:fldCharType="end"/>
          </w:r>
        </w:p>
        <w:p w14:paraId="10BFD36F">
          <w:pPr>
            <w:pStyle w:val="31"/>
            <w:rPr>
              <w:rFonts w:asciiTheme="minorHAnsi" w:hAnsiTheme="minorHAnsi" w:eastAsiaTheme="minorEastAsia" w:cstheme="minorBidi"/>
              <w:szCs w:val="22"/>
              <w14:ligatures w14:val="standardContextual"/>
            </w:rPr>
          </w:pPr>
          <w:r>
            <w:fldChar w:fldCharType="begin"/>
          </w:r>
          <w:r>
            <w:instrText xml:space="preserve">HYPERLINK \l "_Toc156304597"</w:instrText>
          </w:r>
          <w:r>
            <w:fldChar w:fldCharType="separate"/>
          </w:r>
          <w:r>
            <w:rPr>
              <w:rStyle w:val="43"/>
              <w:rFonts w:hAnsi="黑体" w:cs="黑体"/>
            </w:rPr>
            <w:t>6.2</w:t>
          </w:r>
          <w:r>
            <w:rPr>
              <w:rStyle w:val="43"/>
            </w:rPr>
            <w:t xml:space="preserve"> 消毒方式</w:t>
          </w:r>
          <w:r>
            <w:tab/>
          </w:r>
          <w:r>
            <w:fldChar w:fldCharType="begin"/>
          </w:r>
          <w:r>
            <w:instrText xml:space="preserve"> PAGEREF _Toc156304597 \h </w:instrText>
          </w:r>
          <w:r>
            <w:fldChar w:fldCharType="separate"/>
          </w:r>
          <w:r>
            <w:t>4</w:t>
          </w:r>
          <w:r>
            <w:fldChar w:fldCharType="end"/>
          </w:r>
          <w:r>
            <w:fldChar w:fldCharType="end"/>
          </w:r>
        </w:p>
        <w:p w14:paraId="2A1EF5C2">
          <w:pPr>
            <w:pStyle w:val="31"/>
            <w:rPr>
              <w:rFonts w:asciiTheme="minorHAnsi" w:hAnsiTheme="minorHAnsi" w:eastAsiaTheme="minorEastAsia" w:cstheme="minorBidi"/>
              <w:szCs w:val="22"/>
              <w14:ligatures w14:val="standardContextual"/>
            </w:rPr>
          </w:pPr>
          <w:r>
            <w:fldChar w:fldCharType="begin"/>
          </w:r>
          <w:r>
            <w:instrText xml:space="preserve">HYPERLINK \l "_Toc156304598"</w:instrText>
          </w:r>
          <w:r>
            <w:fldChar w:fldCharType="separate"/>
          </w:r>
          <w:r>
            <w:rPr>
              <w:rStyle w:val="43"/>
              <w:rFonts w:hAnsi="黑体" w:cs="黑体"/>
            </w:rPr>
            <w:t>6.3</w:t>
          </w:r>
          <w:r>
            <w:rPr>
              <w:rStyle w:val="43"/>
            </w:rPr>
            <w:t xml:space="preserve"> 使用剂量</w:t>
          </w:r>
          <w:r>
            <w:tab/>
          </w:r>
          <w:r>
            <w:fldChar w:fldCharType="begin"/>
          </w:r>
          <w:r>
            <w:instrText xml:space="preserve"> PAGEREF _Toc156304598 \h </w:instrText>
          </w:r>
          <w:r>
            <w:fldChar w:fldCharType="separate"/>
          </w:r>
          <w:r>
            <w:t>4</w:t>
          </w:r>
          <w:r>
            <w:fldChar w:fldCharType="end"/>
          </w:r>
          <w:r>
            <w:fldChar w:fldCharType="end"/>
          </w:r>
        </w:p>
        <w:p w14:paraId="00C6E24E">
          <w:pPr>
            <w:pStyle w:val="31"/>
            <w:rPr>
              <w:rFonts w:asciiTheme="minorHAnsi" w:hAnsiTheme="minorHAnsi" w:eastAsiaTheme="minorEastAsia" w:cstheme="minorBidi"/>
              <w:szCs w:val="22"/>
              <w14:ligatures w14:val="standardContextual"/>
            </w:rPr>
          </w:pPr>
          <w:r>
            <w:fldChar w:fldCharType="begin"/>
          </w:r>
          <w:r>
            <w:instrText xml:space="preserve">HYPERLINK \l "_Toc156304599"</w:instrText>
          </w:r>
          <w:r>
            <w:fldChar w:fldCharType="separate"/>
          </w:r>
          <w:r>
            <w:rPr>
              <w:rStyle w:val="43"/>
              <w:rFonts w:hAnsi="黑体" w:cs="黑体"/>
            </w:rPr>
            <w:t>6.4</w:t>
          </w:r>
          <w:r>
            <w:rPr>
              <w:rStyle w:val="43"/>
            </w:rPr>
            <w:t xml:space="preserve"> 注意事项</w:t>
          </w:r>
          <w:r>
            <w:tab/>
          </w:r>
          <w:r>
            <w:fldChar w:fldCharType="begin"/>
          </w:r>
          <w:r>
            <w:instrText xml:space="preserve"> PAGEREF _Toc156304599 \h </w:instrText>
          </w:r>
          <w:r>
            <w:fldChar w:fldCharType="separate"/>
          </w:r>
          <w:r>
            <w:t>4</w:t>
          </w:r>
          <w:r>
            <w:fldChar w:fldCharType="end"/>
          </w:r>
          <w:r>
            <w:fldChar w:fldCharType="end"/>
          </w:r>
        </w:p>
        <w:p w14:paraId="68E4811B">
          <w:pPr>
            <w:pStyle w:val="22"/>
            <w:spacing w:before="78" w:after="78"/>
            <w:rPr>
              <w:rFonts w:asciiTheme="minorHAnsi" w:hAnsiTheme="minorHAnsi" w:eastAsiaTheme="minorEastAsia" w:cstheme="minorBidi"/>
              <w:szCs w:val="22"/>
              <w14:ligatures w14:val="standardContextual"/>
            </w:rPr>
          </w:pPr>
          <w:r>
            <w:fldChar w:fldCharType="begin"/>
          </w:r>
          <w:r>
            <w:instrText xml:space="preserve"> HYPERLINK \l "_Toc156304600" </w:instrText>
          </w:r>
          <w:r>
            <w:fldChar w:fldCharType="separate"/>
          </w:r>
          <w:r>
            <w:rPr>
              <w:rStyle w:val="43"/>
              <w:rFonts w:hAnsi="黑体" w:cs="黑体"/>
            </w:rPr>
            <w:t>7</w:t>
          </w:r>
          <w:r>
            <w:rPr>
              <w:rStyle w:val="43"/>
            </w:rPr>
            <w:t xml:space="preserve"> 职业防护</w:t>
          </w:r>
          <w:r>
            <w:tab/>
          </w:r>
          <w:r>
            <w:fldChar w:fldCharType="begin"/>
          </w:r>
          <w:r>
            <w:instrText xml:space="preserve"> PAGEREF _Toc156304600 \h </w:instrText>
          </w:r>
          <w:r>
            <w:fldChar w:fldCharType="separate"/>
          </w:r>
          <w:r>
            <w:t>5</w:t>
          </w:r>
          <w:r>
            <w:fldChar w:fldCharType="end"/>
          </w:r>
          <w:r>
            <w:fldChar w:fldCharType="end"/>
          </w:r>
        </w:p>
        <w:p w14:paraId="2139E08C">
          <w:pPr>
            <w:pStyle w:val="22"/>
            <w:spacing w:before="78" w:after="78"/>
            <w:rPr>
              <w:rFonts w:asciiTheme="minorHAnsi" w:hAnsiTheme="minorHAnsi" w:eastAsiaTheme="minorEastAsia" w:cstheme="minorBidi"/>
              <w:szCs w:val="22"/>
              <w14:ligatures w14:val="standardContextual"/>
            </w:rPr>
          </w:pPr>
          <w:r>
            <w:fldChar w:fldCharType="begin"/>
          </w:r>
          <w:r>
            <w:instrText xml:space="preserve"> HYPERLINK \l "_Toc156304601" </w:instrText>
          </w:r>
          <w:r>
            <w:fldChar w:fldCharType="separate"/>
          </w:r>
          <w:r>
            <w:rPr>
              <w:rStyle w:val="43"/>
              <w:rFonts w:hAnsi="黑体" w:cs="黑体"/>
            </w:rPr>
            <w:t>8</w:t>
          </w:r>
          <w:r>
            <w:rPr>
              <w:rStyle w:val="43"/>
            </w:rPr>
            <w:t xml:space="preserve"> 消毒效果评价</w:t>
          </w:r>
          <w:r>
            <w:tab/>
          </w:r>
          <w:r>
            <w:fldChar w:fldCharType="begin"/>
          </w:r>
          <w:r>
            <w:instrText xml:space="preserve"> PAGEREF _Toc156304601 \h </w:instrText>
          </w:r>
          <w:r>
            <w:fldChar w:fldCharType="separate"/>
          </w:r>
          <w:r>
            <w:t>6</w:t>
          </w:r>
          <w:r>
            <w:fldChar w:fldCharType="end"/>
          </w:r>
          <w:r>
            <w:fldChar w:fldCharType="end"/>
          </w:r>
        </w:p>
        <w:p w14:paraId="446823D7">
          <w:pPr>
            <w:pStyle w:val="22"/>
            <w:spacing w:before="78" w:after="78"/>
            <w:rPr>
              <w:rFonts w:asciiTheme="minorHAnsi" w:hAnsiTheme="minorHAnsi" w:eastAsiaTheme="minorEastAsia" w:cstheme="minorBidi"/>
              <w:szCs w:val="22"/>
              <w14:ligatures w14:val="standardContextual"/>
            </w:rPr>
          </w:pPr>
          <w:r>
            <w:fldChar w:fldCharType="begin"/>
          </w:r>
          <w:r>
            <w:instrText xml:space="preserve"> HYPERLINK \l "_Toc156304602" </w:instrText>
          </w:r>
          <w:r>
            <w:fldChar w:fldCharType="separate"/>
          </w:r>
          <w:r>
            <w:rPr>
              <w:rStyle w:val="43"/>
            </w:rPr>
            <w:t>附录A （资料性） 不同区域消毒要求</w:t>
          </w:r>
          <w:r>
            <w:tab/>
          </w:r>
          <w:r>
            <w:fldChar w:fldCharType="begin"/>
          </w:r>
          <w:r>
            <w:instrText xml:space="preserve"> PAGEREF _Toc156304602 \h </w:instrText>
          </w:r>
          <w:r>
            <w:fldChar w:fldCharType="separate"/>
          </w:r>
          <w:r>
            <w:t>7</w:t>
          </w:r>
          <w:r>
            <w:fldChar w:fldCharType="end"/>
          </w:r>
          <w:r>
            <w:fldChar w:fldCharType="end"/>
          </w:r>
        </w:p>
        <w:p w14:paraId="6A33C5CC">
          <w:pPr>
            <w:pStyle w:val="22"/>
            <w:spacing w:before="78" w:after="78"/>
            <w:rPr>
              <w:rFonts w:asciiTheme="minorHAnsi" w:hAnsiTheme="minorHAnsi" w:eastAsiaTheme="minorEastAsia" w:cstheme="minorBidi"/>
              <w:szCs w:val="22"/>
              <w14:ligatures w14:val="standardContextual"/>
            </w:rPr>
          </w:pPr>
          <w:r>
            <w:fldChar w:fldCharType="begin"/>
          </w:r>
          <w:r>
            <w:instrText xml:space="preserve"> HYPERLINK \l "_Toc156304603" </w:instrText>
          </w:r>
          <w:r>
            <w:fldChar w:fldCharType="separate"/>
          </w:r>
          <w:r>
            <w:rPr>
              <w:rStyle w:val="43"/>
            </w:rPr>
            <w:t>附录B （资料性） 物体表面消毒常用消毒剂的使用剂量与使用方法</w:t>
          </w:r>
          <w:r>
            <w:tab/>
          </w:r>
          <w:r>
            <w:fldChar w:fldCharType="begin"/>
          </w:r>
          <w:r>
            <w:instrText xml:space="preserve"> PAGEREF _Toc156304603 \h </w:instrText>
          </w:r>
          <w:r>
            <w:fldChar w:fldCharType="separate"/>
          </w:r>
          <w:r>
            <w:t>8</w:t>
          </w:r>
          <w:r>
            <w:fldChar w:fldCharType="end"/>
          </w:r>
          <w:r>
            <w:fldChar w:fldCharType="end"/>
          </w:r>
        </w:p>
        <w:p w14:paraId="5F380304">
          <w:pPr>
            <w:pStyle w:val="22"/>
            <w:spacing w:before="78" w:after="78"/>
            <w:rPr>
              <w:rFonts w:asciiTheme="minorHAnsi" w:hAnsiTheme="minorHAnsi" w:eastAsiaTheme="minorEastAsia" w:cstheme="minorBidi"/>
              <w:szCs w:val="22"/>
              <w14:ligatures w14:val="standardContextual"/>
            </w:rPr>
          </w:pPr>
          <w:r>
            <w:fldChar w:fldCharType="begin"/>
          </w:r>
          <w:r>
            <w:instrText xml:space="preserve"> HYPERLINK \l "_Toc156304604" </w:instrText>
          </w:r>
          <w:r>
            <w:fldChar w:fldCharType="separate"/>
          </w:r>
          <w:r>
            <w:rPr>
              <w:rStyle w:val="43"/>
            </w:rPr>
            <w:t>参 考 文 献</w:t>
          </w:r>
          <w:r>
            <w:tab/>
          </w:r>
          <w:r>
            <w:fldChar w:fldCharType="begin"/>
          </w:r>
          <w:r>
            <w:instrText xml:space="preserve"> PAGEREF _Toc156304604 \h </w:instrText>
          </w:r>
          <w:r>
            <w:fldChar w:fldCharType="separate"/>
          </w:r>
          <w:r>
            <w:t>10</w:t>
          </w:r>
          <w:r>
            <w:fldChar w:fldCharType="end"/>
          </w:r>
          <w:r>
            <w:fldChar w:fldCharType="end"/>
          </w:r>
        </w:p>
        <w:p w14:paraId="28DA9A7B">
          <w:pPr>
            <w:pStyle w:val="22"/>
            <w:tabs>
              <w:tab w:val="right" w:leader="dot" w:pos="9354"/>
              <w:tab w:val="clear" w:pos="9241"/>
            </w:tabs>
            <w:spacing w:beforeLines="0" w:afterLines="0" w:line="360" w:lineRule="auto"/>
            <w:jc w:val="center"/>
            <w:rPr>
              <w:rFonts w:hint="eastAsia" w:ascii="黑体" w:hAnsi="黑体" w:eastAsia="黑体" w:cs="黑体"/>
              <w:sz w:val="32"/>
              <w:szCs w:val="40"/>
            </w:rPr>
          </w:pPr>
          <w:r>
            <w:rPr>
              <w:rFonts w:hint="eastAsia" w:hAnsi="宋体" w:cs="宋体"/>
              <w:szCs w:val="20"/>
            </w:rPr>
            <w:fldChar w:fldCharType="end"/>
          </w:r>
        </w:p>
      </w:sdtContent>
    </w:sdt>
    <w:p w14:paraId="65651E6C"/>
    <w:p w14:paraId="734D08D9"/>
    <w:p w14:paraId="6D595115"/>
    <w:p w14:paraId="7AB1AF52">
      <w:pPr>
        <w:sectPr>
          <w:headerReference r:id="rId4" w:type="default"/>
          <w:footerReference r:id="rId5" w:type="default"/>
          <w:pgSz w:w="11906" w:h="16838"/>
          <w:pgMar w:top="567" w:right="1134" w:bottom="1134" w:left="1418" w:header="1417" w:footer="1134" w:gutter="0"/>
          <w:pgNumType w:fmt="upperRoman" w:start="1"/>
          <w:cols w:space="720" w:num="1"/>
          <w:formProt w:val="0"/>
          <w:docGrid w:type="lines" w:linePitch="312" w:charSpace="0"/>
        </w:sectPr>
      </w:pPr>
    </w:p>
    <w:p w14:paraId="10AF448B">
      <w:pPr>
        <w:pStyle w:val="22"/>
        <w:tabs>
          <w:tab w:val="right" w:leader="dot" w:pos="9354"/>
          <w:tab w:val="clear" w:pos="9241"/>
        </w:tabs>
        <w:spacing w:beforeLines="0" w:after="560" w:afterLines="0" w:line="460" w:lineRule="exact"/>
        <w:jc w:val="both"/>
        <w:outlineLvl w:val="0"/>
        <w:rPr>
          <w:rFonts w:hint="eastAsia" w:ascii="黑体" w:hAnsi="黑体" w:eastAsia="黑体" w:cs="黑体"/>
          <w:sz w:val="32"/>
          <w:szCs w:val="40"/>
        </w:rPr>
      </w:pPr>
    </w:p>
    <w:p w14:paraId="2EE53CCC">
      <w:pPr>
        <w:pStyle w:val="22"/>
        <w:keepNext w:val="0"/>
        <w:keepLines w:val="0"/>
        <w:pageBreakBefore w:val="0"/>
        <w:tabs>
          <w:tab w:val="right" w:leader="dot" w:pos="9354"/>
          <w:tab w:val="clear" w:pos="9241"/>
        </w:tabs>
        <w:kinsoku/>
        <w:wordWrap/>
        <w:overflowPunct/>
        <w:topLinePunct w:val="0"/>
        <w:bidi w:val="0"/>
        <w:adjustRightInd/>
        <w:snapToGrid/>
        <w:spacing w:beforeLines="0" w:after="560" w:afterLines="0" w:line="240" w:lineRule="auto"/>
        <w:jc w:val="center"/>
        <w:textAlignment w:val="auto"/>
        <w:outlineLvl w:val="0"/>
        <w:rPr>
          <w:rFonts w:hint="eastAsia" w:ascii="黑体" w:hAnsi="黑体" w:eastAsia="黑体" w:cs="黑体"/>
          <w:sz w:val="32"/>
          <w:szCs w:val="32"/>
        </w:rPr>
      </w:pPr>
      <w:bookmarkStart w:id="4" w:name="_Toc156304583"/>
      <w:r>
        <w:rPr>
          <w:rFonts w:hint="eastAsia" w:ascii="黑体" w:hAnsi="黑体" w:eastAsia="黑体" w:cs="黑体"/>
          <w:sz w:val="32"/>
          <w:szCs w:val="32"/>
        </w:rPr>
        <w:t>前</w:t>
      </w:r>
      <w:r>
        <w:rPr>
          <w:rFonts w:hint="eastAsia" w:ascii="黑体" w:hAnsi="黑体" w:eastAsia="黑体" w:cs="黑体"/>
          <w:color w:val="000000" w:themeColor="text1"/>
          <w:sz w:val="32"/>
          <w:szCs w:val="32"/>
          <w14:textFill>
            <w14:solidFill>
              <w14:schemeClr w14:val="tx1"/>
            </w14:solidFill>
          </w14:textFill>
        </w:rPr>
        <w:t>  </w:t>
      </w:r>
      <w:r>
        <w:rPr>
          <w:rFonts w:hint="eastAsia" w:ascii="黑体" w:hAnsi="黑体" w:eastAsia="黑体" w:cs="黑体"/>
          <w:sz w:val="32"/>
          <w:szCs w:val="32"/>
        </w:rPr>
        <w:t>言</w:t>
      </w:r>
      <w:bookmarkEnd w:id="4"/>
    </w:p>
    <w:p w14:paraId="2B5A2FB5">
      <w:pPr>
        <w:pStyle w:val="26"/>
        <w:keepNext w:val="0"/>
        <w:keepLines w:val="0"/>
        <w:pageBreakBefore w:val="0"/>
        <w:kinsoku/>
        <w:wordWrap/>
        <w:overflowPunct/>
        <w:topLinePunct w:val="0"/>
        <w:bidi w:val="0"/>
        <w:adjustRightInd/>
        <w:snapToGrid/>
        <w:spacing w:line="240" w:lineRule="auto"/>
        <w:textAlignment w:val="auto"/>
      </w:pPr>
      <w:r>
        <w:rPr>
          <w:rFonts w:hint="eastAsia"/>
        </w:rPr>
        <w:t>本文件依据G</w:t>
      </w:r>
      <w:r>
        <w:t>B/T 1.1</w:t>
      </w:r>
      <w:r>
        <w:rPr>
          <w:rFonts w:hint="eastAsia"/>
        </w:rPr>
        <w:t>-</w:t>
      </w:r>
      <w:r>
        <w:t>2020</w:t>
      </w:r>
      <w:r>
        <w:rPr>
          <w:rFonts w:hint="eastAsia"/>
        </w:rPr>
        <w:t>《标准化工作导则 第1部分：标准化文件的结构和起草规则》的规定起草。</w:t>
      </w:r>
    </w:p>
    <w:p w14:paraId="3DE5052D">
      <w:pPr>
        <w:pStyle w:val="26"/>
        <w:keepNext w:val="0"/>
        <w:keepLines w:val="0"/>
        <w:pageBreakBefore w:val="0"/>
        <w:kinsoku/>
        <w:wordWrap/>
        <w:overflowPunct/>
        <w:topLinePunct w:val="0"/>
        <w:bidi w:val="0"/>
        <w:adjustRightInd/>
        <w:snapToGrid/>
        <w:spacing w:line="240" w:lineRule="auto"/>
        <w:textAlignment w:val="auto"/>
      </w:pPr>
      <w:r>
        <w:rPr>
          <w:rFonts w:hint="eastAsia"/>
        </w:rPr>
        <w:t>本文件由中国物业管理协会标准化</w:t>
      </w:r>
      <w:r>
        <w:rPr>
          <w:rFonts w:hint="eastAsia"/>
          <w:lang w:eastAsia="zh-CN"/>
        </w:rPr>
        <w:t>建设专业</w:t>
      </w:r>
      <w:r>
        <w:rPr>
          <w:rFonts w:hint="eastAsia"/>
        </w:rPr>
        <w:t>委员会提出并归口。</w:t>
      </w:r>
    </w:p>
    <w:p w14:paraId="160461B2">
      <w:pPr>
        <w:pStyle w:val="26"/>
        <w:keepNext w:val="0"/>
        <w:keepLines w:val="0"/>
        <w:pageBreakBefore w:val="0"/>
        <w:kinsoku/>
        <w:wordWrap/>
        <w:overflowPunct/>
        <w:topLinePunct w:val="0"/>
        <w:bidi w:val="0"/>
        <w:adjustRightInd/>
        <w:snapToGrid/>
        <w:spacing w:line="240" w:lineRule="auto"/>
        <w:textAlignment w:val="auto"/>
      </w:pPr>
      <w:r>
        <w:rPr>
          <w:rFonts w:hint="eastAsia"/>
        </w:rPr>
        <w:t>本文件主要起草单位：</w:t>
      </w:r>
      <w:r>
        <w:t xml:space="preserve"> </w:t>
      </w:r>
    </w:p>
    <w:p w14:paraId="4124B50B">
      <w:pPr>
        <w:pStyle w:val="26"/>
        <w:keepNext w:val="0"/>
        <w:keepLines w:val="0"/>
        <w:pageBreakBefore w:val="0"/>
        <w:kinsoku/>
        <w:wordWrap/>
        <w:overflowPunct/>
        <w:topLinePunct w:val="0"/>
        <w:bidi w:val="0"/>
        <w:adjustRightInd/>
        <w:snapToGrid/>
        <w:spacing w:line="240" w:lineRule="auto"/>
        <w:textAlignment w:val="auto"/>
      </w:pPr>
      <w:r>
        <w:rPr>
          <w:rFonts w:hint="eastAsia"/>
        </w:rPr>
        <w:t>本文件主要起草人：XXX、XXX、XXX。</w:t>
      </w:r>
    </w:p>
    <w:p w14:paraId="5FC187B9">
      <w:pPr>
        <w:pStyle w:val="26"/>
        <w:keepNext w:val="0"/>
        <w:keepLines w:val="0"/>
        <w:pageBreakBefore w:val="0"/>
        <w:kinsoku/>
        <w:wordWrap/>
        <w:overflowPunct/>
        <w:topLinePunct w:val="0"/>
        <w:bidi w:val="0"/>
        <w:adjustRightInd/>
        <w:snapToGrid/>
        <w:spacing w:line="240" w:lineRule="auto"/>
        <w:jc w:val="left"/>
        <w:textAlignment w:val="auto"/>
        <w:sectPr>
          <w:pgSz w:w="11906" w:h="16838"/>
          <w:pgMar w:top="567" w:right="1134" w:bottom="1134" w:left="1418" w:header="1417" w:footer="1134" w:gutter="0"/>
          <w:pgNumType w:fmt="upperRoman"/>
          <w:cols w:space="720" w:num="1"/>
          <w:formProt w:val="0"/>
          <w:docGrid w:type="lines" w:linePitch="312" w:charSpace="0"/>
        </w:sectPr>
      </w:pPr>
      <w:r>
        <w:rPr>
          <w:rFonts w:hint="eastAsia"/>
        </w:rPr>
        <w:t>本文件为首次发布。</w:t>
      </w:r>
    </w:p>
    <w:p w14:paraId="5F317542">
      <w:pPr>
        <w:spacing w:before="640" w:after="560" w:line="460" w:lineRule="exact"/>
        <w:jc w:val="center"/>
        <w:rPr>
          <w:rFonts w:hint="eastAsia" w:ascii="黑体" w:hAnsi="黑体" w:eastAsia="黑体" w:cs="黑体"/>
          <w:sz w:val="32"/>
          <w:szCs w:val="32"/>
        </w:rPr>
      </w:pPr>
      <w:r>
        <w:rPr>
          <w:rFonts w:hint="eastAsia" w:ascii="黑体" w:hAnsi="黑体" w:eastAsia="黑体" w:cs="黑体"/>
          <w:sz w:val="32"/>
          <w:szCs w:val="32"/>
        </w:rPr>
        <w:t>医院物业 消毒管理规范</w:t>
      </w:r>
    </w:p>
    <w:p w14:paraId="076C5DFD">
      <w:pPr>
        <w:pStyle w:val="85"/>
        <w:keepNext w:val="0"/>
        <w:keepLines w:val="0"/>
        <w:pageBreakBefore w:val="0"/>
        <w:numPr>
          <w:ilvl w:val="0"/>
          <w:numId w:val="3"/>
        </w:numPr>
        <w:kinsoku/>
        <w:wordWrap/>
        <w:overflowPunct/>
        <w:topLinePunct w:val="0"/>
        <w:bidi w:val="0"/>
        <w:adjustRightInd/>
        <w:snapToGrid/>
        <w:spacing w:before="312" w:after="312" w:line="240" w:lineRule="auto"/>
        <w:textAlignment w:val="auto"/>
        <w:outlineLvl w:val="0"/>
        <w:rPr>
          <w:rFonts w:hint="eastAsia" w:ascii="宋体" w:hAnsi="宋体" w:cs="宋体"/>
          <w:szCs w:val="21"/>
        </w:rPr>
      </w:pPr>
      <w:bookmarkStart w:id="5" w:name="_Toc82019451"/>
      <w:bookmarkStart w:id="6" w:name="_Toc13922"/>
      <w:r>
        <w:rPr>
          <w:rFonts w:hint="eastAsia" w:hAnsi="黑体" w:cs="黑体"/>
          <w:szCs w:val="21"/>
        </w:rPr>
        <w:t xml:space="preserve"> </w:t>
      </w:r>
      <w:r>
        <w:rPr>
          <w:rFonts w:hAnsi="黑体" w:cs="黑体"/>
          <w:szCs w:val="21"/>
        </w:rPr>
        <w:t xml:space="preserve"> </w:t>
      </w:r>
      <w:bookmarkStart w:id="7" w:name="_Toc156304584"/>
      <w:r>
        <w:rPr>
          <w:rFonts w:hint="eastAsia" w:hAnsi="黑体" w:cs="黑体"/>
          <w:szCs w:val="21"/>
        </w:rPr>
        <w:t>范围</w:t>
      </w:r>
      <w:bookmarkEnd w:id="5"/>
      <w:bookmarkEnd w:id="6"/>
      <w:bookmarkEnd w:id="7"/>
    </w:p>
    <w:p w14:paraId="330CDB92">
      <w:pPr>
        <w:keepNext w:val="0"/>
        <w:keepLines w:val="0"/>
        <w:pageBreakBefore w:val="0"/>
        <w:widowControl/>
        <w:kinsoku/>
        <w:wordWrap/>
        <w:overflowPunct/>
        <w:topLinePunct w:val="0"/>
        <w:bidi w:val="0"/>
        <w:adjustRightInd/>
        <w:snapToGrid/>
        <w:spacing w:line="240" w:lineRule="auto"/>
        <w:ind w:firstLine="420" w:firstLineChars="200"/>
        <w:textAlignment w:val="auto"/>
        <w:rPr>
          <w:rFonts w:hint="eastAsia" w:ascii="宋体" w:hAnsi="宋体" w:cs="宋体"/>
          <w:color w:val="auto"/>
          <w:kern w:val="0"/>
          <w:szCs w:val="21"/>
          <w:lang w:bidi="ar"/>
        </w:rPr>
      </w:pPr>
      <w:r>
        <w:rPr>
          <w:rFonts w:hint="eastAsia" w:ascii="宋体" w:hAnsi="宋体" w:cs="宋体"/>
          <w:color w:val="000000"/>
          <w:kern w:val="0"/>
          <w:szCs w:val="21"/>
          <w:lang w:bidi="ar"/>
        </w:rPr>
        <w:t>本文件规定了医院物业消毒管理的基本</w:t>
      </w:r>
      <w:r>
        <w:rPr>
          <w:rFonts w:hint="eastAsia" w:ascii="宋体" w:hAnsi="宋体" w:cs="宋体"/>
          <w:color w:val="auto"/>
          <w:kern w:val="0"/>
          <w:szCs w:val="21"/>
          <w:lang w:bidi="ar"/>
        </w:rPr>
        <w:t>要求</w:t>
      </w:r>
      <w:r>
        <w:rPr>
          <w:rFonts w:hint="eastAsia" w:ascii="宋体" w:hAnsi="宋体" w:cs="宋体"/>
          <w:color w:val="auto"/>
          <w:kern w:val="0"/>
          <w:szCs w:val="21"/>
          <w:lang w:bidi="ar"/>
        </w:rPr>
        <w:t>、</w:t>
      </w:r>
      <w:r>
        <w:rPr>
          <w:rFonts w:hint="eastAsia" w:ascii="宋体" w:hAnsi="宋体" w:cs="宋体"/>
          <w:color w:val="auto"/>
          <w:kern w:val="0"/>
          <w:szCs w:val="21"/>
          <w:lang w:bidi="ar"/>
        </w:rPr>
        <w:t>消毒要求、消毒方法、职业防护与消毒效果评价。</w:t>
      </w:r>
    </w:p>
    <w:p w14:paraId="635E73CC">
      <w:pPr>
        <w:keepNext w:val="0"/>
        <w:keepLines w:val="0"/>
        <w:pageBreakBefore w:val="0"/>
        <w:widowControl/>
        <w:kinsoku/>
        <w:wordWrap/>
        <w:overflowPunct/>
        <w:topLinePunct w:val="0"/>
        <w:bidi w:val="0"/>
        <w:adjustRightInd/>
        <w:snapToGrid/>
        <w:spacing w:line="240" w:lineRule="auto"/>
        <w:ind w:firstLine="420" w:firstLineChars="200"/>
        <w:textAlignment w:val="auto"/>
        <w:rPr>
          <w:szCs w:val="21"/>
        </w:rPr>
      </w:pPr>
      <w:r>
        <w:rPr>
          <w:rFonts w:hint="eastAsia" w:ascii="宋体" w:hAnsi="宋体" w:cs="宋体"/>
          <w:color w:val="auto"/>
          <w:kern w:val="0"/>
          <w:szCs w:val="21"/>
          <w:lang w:bidi="ar"/>
        </w:rPr>
        <w:t>本文件适用于</w:t>
      </w:r>
      <w:r>
        <w:rPr>
          <w:rFonts w:hint="eastAsia" w:ascii="宋体" w:hAnsi="宋体" w:cs="宋体"/>
          <w:color w:val="auto"/>
          <w:kern w:val="0"/>
          <w:szCs w:val="21"/>
          <w:lang w:bidi="ar"/>
        </w:rPr>
        <w:t>物业服务企业为医院提供消毒管理工作</w:t>
      </w:r>
      <w:r>
        <w:rPr>
          <w:rFonts w:hint="eastAsia" w:ascii="宋体" w:hAnsi="宋体" w:cs="宋体"/>
          <w:color w:val="auto"/>
          <w:kern w:val="0"/>
          <w:szCs w:val="21"/>
          <w:lang w:bidi="ar"/>
        </w:rPr>
        <w:t xml:space="preserve">。 </w:t>
      </w:r>
    </w:p>
    <w:p w14:paraId="398D3E7D">
      <w:pPr>
        <w:pStyle w:val="85"/>
        <w:keepNext w:val="0"/>
        <w:keepLines w:val="0"/>
        <w:pageBreakBefore w:val="0"/>
        <w:numPr>
          <w:ilvl w:val="0"/>
          <w:numId w:val="3"/>
        </w:numPr>
        <w:kinsoku/>
        <w:wordWrap/>
        <w:overflowPunct/>
        <w:topLinePunct w:val="0"/>
        <w:bidi w:val="0"/>
        <w:adjustRightInd/>
        <w:snapToGrid/>
        <w:spacing w:before="312" w:after="312" w:line="240" w:lineRule="auto"/>
        <w:textAlignment w:val="auto"/>
        <w:outlineLvl w:val="0"/>
        <w:rPr>
          <w:rFonts w:hint="eastAsia" w:hAnsi="黑体" w:cs="黑体"/>
          <w:color w:val="000000"/>
          <w:szCs w:val="22"/>
        </w:rPr>
      </w:pPr>
      <w:bookmarkStart w:id="8" w:name="_Toc5255"/>
      <w:bookmarkStart w:id="9" w:name="_Toc82019453"/>
      <w:r>
        <w:rPr>
          <w:rFonts w:hint="eastAsia" w:hAnsi="黑体" w:cs="黑体"/>
          <w:color w:val="000000"/>
          <w:szCs w:val="22"/>
        </w:rPr>
        <w:t xml:space="preserve"> </w:t>
      </w:r>
      <w:r>
        <w:rPr>
          <w:rFonts w:hAnsi="黑体" w:cs="黑体"/>
          <w:color w:val="000000"/>
          <w:szCs w:val="22"/>
        </w:rPr>
        <w:t xml:space="preserve"> </w:t>
      </w:r>
      <w:bookmarkStart w:id="10" w:name="_Toc156304585"/>
      <w:r>
        <w:rPr>
          <w:rFonts w:hint="eastAsia" w:hAnsi="黑体" w:cs="黑体"/>
          <w:color w:val="000000"/>
          <w:szCs w:val="22"/>
        </w:rPr>
        <w:t>规范性引用文件</w:t>
      </w:r>
      <w:bookmarkEnd w:id="10"/>
    </w:p>
    <w:p w14:paraId="053FD832">
      <w:pPr>
        <w:keepNext w:val="0"/>
        <w:keepLines w:val="0"/>
        <w:pageBreakBefore w:val="0"/>
        <w:widowControl/>
        <w:kinsoku/>
        <w:wordWrap/>
        <w:overflowPunct/>
        <w:topLinePunct w:val="0"/>
        <w:bidi w:val="0"/>
        <w:adjustRightInd/>
        <w:snapToGrid/>
        <w:spacing w:line="240" w:lineRule="auto"/>
        <w:ind w:firstLine="420" w:firstLineChars="200"/>
        <w:jc w:val="left"/>
        <w:textAlignment w:val="auto"/>
        <w:rPr>
          <w:rFonts w:hint="eastAsia" w:ascii="宋体" w:hAnsi="宋体" w:cs="宋体"/>
          <w:color w:val="000000"/>
          <w:kern w:val="0"/>
          <w:szCs w:val="21"/>
          <w:lang w:bidi="ar"/>
        </w:rPr>
      </w:pPr>
      <w:r>
        <w:rPr>
          <w:rFonts w:hint="eastAsia" w:ascii="宋体" w:hAnsi="宋体" w:cs="宋体"/>
          <w:color w:val="000000"/>
          <w:kern w:val="0"/>
          <w:szCs w:val="21"/>
          <w:lang w:bidi="ar"/>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FC9D6BB">
      <w:pPr>
        <w:keepNext w:val="0"/>
        <w:keepLines w:val="0"/>
        <w:pageBreakBefore w:val="0"/>
        <w:widowControl/>
        <w:kinsoku/>
        <w:wordWrap/>
        <w:overflowPunct/>
        <w:topLinePunct w:val="0"/>
        <w:bidi w:val="0"/>
        <w:adjustRightInd/>
        <w:snapToGrid/>
        <w:spacing w:line="240" w:lineRule="auto"/>
        <w:ind w:firstLine="420" w:firstLineChars="200"/>
        <w:jc w:val="left"/>
        <w:textAlignment w:val="auto"/>
        <w:rPr>
          <w:rFonts w:hint="eastAsia" w:ascii="宋体" w:hAnsi="宋体" w:cs="宋体"/>
          <w:color w:val="000000"/>
          <w:kern w:val="0"/>
          <w:szCs w:val="21"/>
          <w:lang w:bidi="ar"/>
        </w:rPr>
      </w:pPr>
      <w:r>
        <w:rPr>
          <w:rFonts w:hint="eastAsia" w:ascii="宋体" w:hAnsi="宋体" w:cs="宋体"/>
          <w:color w:val="000000"/>
          <w:kern w:val="0"/>
          <w:szCs w:val="21"/>
          <w:lang w:bidi="ar"/>
        </w:rPr>
        <w:t>G</w:t>
      </w:r>
      <w:r>
        <w:rPr>
          <w:rFonts w:ascii="宋体" w:hAnsi="宋体" w:cs="宋体"/>
          <w:color w:val="000000"/>
          <w:kern w:val="0"/>
          <w:szCs w:val="21"/>
          <w:lang w:bidi="ar"/>
        </w:rPr>
        <w:t xml:space="preserve">B 19193  </w:t>
      </w:r>
      <w:r>
        <w:rPr>
          <w:rFonts w:hint="eastAsia" w:ascii="宋体" w:hAnsi="宋体" w:cs="宋体"/>
          <w:color w:val="000000"/>
          <w:kern w:val="0"/>
          <w:szCs w:val="21"/>
          <w:lang w:bidi="ar"/>
        </w:rPr>
        <w:t>疫源地消毒总则</w:t>
      </w:r>
    </w:p>
    <w:p w14:paraId="28BAA19B">
      <w:pPr>
        <w:keepNext w:val="0"/>
        <w:keepLines w:val="0"/>
        <w:pageBreakBefore w:val="0"/>
        <w:widowControl/>
        <w:kinsoku/>
        <w:wordWrap/>
        <w:overflowPunct/>
        <w:topLinePunct w:val="0"/>
        <w:bidi w:val="0"/>
        <w:adjustRightInd/>
        <w:snapToGrid/>
        <w:spacing w:line="240" w:lineRule="auto"/>
        <w:ind w:firstLine="420" w:firstLineChars="200"/>
        <w:jc w:val="left"/>
        <w:textAlignment w:val="auto"/>
        <w:rPr>
          <w:rFonts w:hint="eastAsia" w:ascii="宋体" w:hAnsi="宋体" w:cs="宋体"/>
          <w:color w:val="000000"/>
          <w:kern w:val="0"/>
          <w:szCs w:val="21"/>
          <w:lang w:bidi="ar"/>
        </w:rPr>
      </w:pPr>
      <w:r>
        <w:rPr>
          <w:rFonts w:hint="eastAsia" w:ascii="宋体" w:hAnsi="宋体" w:cs="宋体"/>
          <w:color w:val="000000"/>
          <w:kern w:val="0"/>
          <w:szCs w:val="21"/>
          <w:lang w:bidi="ar"/>
        </w:rPr>
        <w:t>GB/T 26366</w:t>
      </w:r>
      <w:r>
        <w:rPr>
          <w:rFonts w:ascii="宋体" w:hAnsi="宋体" w:cs="宋体"/>
          <w:color w:val="000000"/>
          <w:kern w:val="0"/>
          <w:szCs w:val="21"/>
          <w:lang w:bidi="ar"/>
        </w:rPr>
        <w:t xml:space="preserve">  </w:t>
      </w:r>
      <w:r>
        <w:rPr>
          <w:rFonts w:hint="eastAsia" w:ascii="宋体" w:hAnsi="宋体" w:cs="宋体"/>
          <w:color w:val="000000"/>
          <w:kern w:val="0"/>
          <w:szCs w:val="21"/>
          <w:lang w:bidi="ar"/>
        </w:rPr>
        <w:t>二氧化氯消毒剂卫生要求</w:t>
      </w:r>
    </w:p>
    <w:p w14:paraId="653CECF6">
      <w:pPr>
        <w:keepNext w:val="0"/>
        <w:keepLines w:val="0"/>
        <w:pageBreakBefore w:val="0"/>
        <w:widowControl/>
        <w:kinsoku/>
        <w:wordWrap/>
        <w:overflowPunct/>
        <w:topLinePunct w:val="0"/>
        <w:bidi w:val="0"/>
        <w:adjustRightInd/>
        <w:snapToGrid/>
        <w:spacing w:line="240" w:lineRule="auto"/>
        <w:ind w:firstLine="420" w:firstLineChars="200"/>
        <w:jc w:val="left"/>
        <w:textAlignment w:val="auto"/>
        <w:rPr>
          <w:rFonts w:hint="eastAsia" w:ascii="宋体" w:hAnsi="宋体" w:cs="宋体"/>
          <w:color w:val="000000"/>
          <w:kern w:val="0"/>
          <w:szCs w:val="21"/>
          <w:lang w:bidi="ar"/>
        </w:rPr>
      </w:pPr>
      <w:r>
        <w:rPr>
          <w:rFonts w:hint="eastAsia" w:ascii="宋体" w:hAnsi="宋体" w:cs="宋体"/>
          <w:color w:val="000000"/>
          <w:kern w:val="0"/>
          <w:szCs w:val="21"/>
          <w:lang w:bidi="ar"/>
        </w:rPr>
        <w:t>GB/T 26367</w:t>
      </w:r>
      <w:r>
        <w:rPr>
          <w:rFonts w:ascii="宋体" w:hAnsi="宋体" w:cs="宋体"/>
          <w:color w:val="000000"/>
          <w:kern w:val="0"/>
          <w:szCs w:val="21"/>
          <w:lang w:bidi="ar"/>
        </w:rPr>
        <w:t xml:space="preserve">  </w:t>
      </w:r>
      <w:r>
        <w:rPr>
          <w:rFonts w:hint="eastAsia" w:ascii="宋体" w:hAnsi="宋体" w:cs="宋体"/>
          <w:color w:val="000000"/>
          <w:kern w:val="0"/>
          <w:szCs w:val="21"/>
          <w:lang w:bidi="ar"/>
        </w:rPr>
        <w:t>胍类消毒剂卫生要求</w:t>
      </w:r>
    </w:p>
    <w:p w14:paraId="7ADB4912">
      <w:pPr>
        <w:keepNext w:val="0"/>
        <w:keepLines w:val="0"/>
        <w:pageBreakBefore w:val="0"/>
        <w:widowControl/>
        <w:kinsoku/>
        <w:wordWrap/>
        <w:overflowPunct/>
        <w:topLinePunct w:val="0"/>
        <w:bidi w:val="0"/>
        <w:adjustRightInd/>
        <w:snapToGrid/>
        <w:spacing w:line="240" w:lineRule="auto"/>
        <w:ind w:firstLine="420" w:firstLineChars="200"/>
        <w:jc w:val="left"/>
        <w:textAlignment w:val="auto"/>
        <w:rPr>
          <w:rFonts w:hint="eastAsia" w:ascii="宋体" w:hAnsi="宋体" w:cs="宋体"/>
          <w:color w:val="000000"/>
          <w:kern w:val="0"/>
          <w:szCs w:val="21"/>
          <w:lang w:bidi="ar"/>
        </w:rPr>
      </w:pPr>
      <w:r>
        <w:rPr>
          <w:rFonts w:hint="eastAsia" w:ascii="宋体" w:hAnsi="宋体" w:cs="宋体"/>
          <w:color w:val="000000"/>
          <w:kern w:val="0"/>
          <w:szCs w:val="21"/>
          <w:lang w:bidi="ar"/>
        </w:rPr>
        <w:t>GB/T 26369</w:t>
      </w:r>
      <w:r>
        <w:rPr>
          <w:rFonts w:ascii="宋体" w:hAnsi="宋体" w:cs="宋体"/>
          <w:color w:val="000000"/>
          <w:kern w:val="0"/>
          <w:szCs w:val="21"/>
          <w:lang w:bidi="ar"/>
        </w:rPr>
        <w:t xml:space="preserve">  </w:t>
      </w:r>
      <w:r>
        <w:rPr>
          <w:rFonts w:hint="eastAsia" w:ascii="宋体" w:hAnsi="宋体" w:cs="宋体"/>
          <w:color w:val="000000"/>
          <w:kern w:val="0"/>
          <w:szCs w:val="21"/>
          <w:lang w:bidi="ar"/>
        </w:rPr>
        <w:t>季铵盐类消毒剂卫生要求</w:t>
      </w:r>
    </w:p>
    <w:p w14:paraId="6995613F">
      <w:pPr>
        <w:keepNext w:val="0"/>
        <w:keepLines w:val="0"/>
        <w:pageBreakBefore w:val="0"/>
        <w:widowControl/>
        <w:kinsoku/>
        <w:wordWrap/>
        <w:overflowPunct/>
        <w:topLinePunct w:val="0"/>
        <w:bidi w:val="0"/>
        <w:adjustRightInd/>
        <w:snapToGrid/>
        <w:spacing w:line="240" w:lineRule="auto"/>
        <w:ind w:firstLine="420" w:firstLineChars="200"/>
        <w:jc w:val="left"/>
        <w:textAlignment w:val="auto"/>
        <w:rPr>
          <w:rFonts w:hint="eastAsia" w:ascii="宋体" w:hAnsi="宋体" w:cs="宋体"/>
          <w:color w:val="000000"/>
          <w:kern w:val="0"/>
          <w:szCs w:val="21"/>
          <w:lang w:bidi="ar"/>
        </w:rPr>
      </w:pPr>
      <w:r>
        <w:rPr>
          <w:rFonts w:hint="eastAsia" w:ascii="宋体" w:hAnsi="宋体" w:cs="宋体"/>
          <w:color w:val="000000"/>
          <w:kern w:val="0"/>
          <w:szCs w:val="21"/>
          <w:lang w:bidi="ar"/>
        </w:rPr>
        <w:t>GB/T 26370</w:t>
      </w:r>
      <w:r>
        <w:rPr>
          <w:rFonts w:ascii="宋体" w:hAnsi="宋体" w:cs="宋体"/>
          <w:color w:val="000000"/>
          <w:kern w:val="0"/>
          <w:szCs w:val="21"/>
          <w:lang w:bidi="ar"/>
        </w:rPr>
        <w:t xml:space="preserve">  </w:t>
      </w:r>
      <w:r>
        <w:rPr>
          <w:rFonts w:hint="eastAsia" w:ascii="宋体" w:hAnsi="宋体" w:cs="宋体"/>
          <w:color w:val="000000"/>
          <w:kern w:val="0"/>
          <w:szCs w:val="21"/>
          <w:lang w:bidi="ar"/>
        </w:rPr>
        <w:t>含溴消毒剂卫生要求</w:t>
      </w:r>
    </w:p>
    <w:p w14:paraId="269BAC16">
      <w:pPr>
        <w:keepNext w:val="0"/>
        <w:keepLines w:val="0"/>
        <w:pageBreakBefore w:val="0"/>
        <w:widowControl/>
        <w:kinsoku/>
        <w:wordWrap/>
        <w:overflowPunct/>
        <w:topLinePunct w:val="0"/>
        <w:bidi w:val="0"/>
        <w:adjustRightInd/>
        <w:snapToGrid/>
        <w:spacing w:line="240" w:lineRule="auto"/>
        <w:ind w:firstLine="420" w:firstLineChars="200"/>
        <w:jc w:val="left"/>
        <w:textAlignment w:val="auto"/>
        <w:rPr>
          <w:rFonts w:hint="eastAsia" w:ascii="宋体" w:hAnsi="宋体" w:cs="宋体"/>
          <w:color w:val="000000"/>
          <w:kern w:val="0"/>
          <w:szCs w:val="21"/>
          <w:lang w:bidi="ar"/>
        </w:rPr>
      </w:pPr>
      <w:r>
        <w:rPr>
          <w:rFonts w:hint="eastAsia" w:ascii="宋体" w:hAnsi="宋体" w:cs="宋体"/>
          <w:color w:val="000000"/>
          <w:kern w:val="0"/>
          <w:szCs w:val="21"/>
          <w:lang w:bidi="ar"/>
        </w:rPr>
        <w:t>GB/T 26371</w:t>
      </w:r>
      <w:r>
        <w:rPr>
          <w:rFonts w:ascii="宋体" w:hAnsi="宋体" w:cs="宋体"/>
          <w:color w:val="000000"/>
          <w:kern w:val="0"/>
          <w:szCs w:val="21"/>
          <w:lang w:bidi="ar"/>
        </w:rPr>
        <w:t xml:space="preserve">  </w:t>
      </w:r>
      <w:r>
        <w:rPr>
          <w:rFonts w:hint="eastAsia" w:ascii="宋体" w:hAnsi="宋体" w:cs="宋体"/>
          <w:color w:val="000000"/>
          <w:kern w:val="0"/>
          <w:szCs w:val="21"/>
          <w:lang w:bidi="ar"/>
        </w:rPr>
        <w:t>过氧化物类消毒液卫生要求</w:t>
      </w:r>
    </w:p>
    <w:p w14:paraId="292A25BC">
      <w:pPr>
        <w:keepNext w:val="0"/>
        <w:keepLines w:val="0"/>
        <w:pageBreakBefore w:val="0"/>
        <w:widowControl/>
        <w:kinsoku/>
        <w:wordWrap/>
        <w:overflowPunct/>
        <w:topLinePunct w:val="0"/>
        <w:bidi w:val="0"/>
        <w:adjustRightInd/>
        <w:snapToGrid/>
        <w:spacing w:line="240" w:lineRule="auto"/>
        <w:ind w:firstLine="420" w:firstLineChars="200"/>
        <w:jc w:val="left"/>
        <w:textAlignment w:val="auto"/>
        <w:rPr>
          <w:rFonts w:hint="eastAsia" w:ascii="宋体" w:hAnsi="宋体" w:cs="宋体"/>
          <w:color w:val="000000"/>
          <w:kern w:val="0"/>
          <w:szCs w:val="21"/>
          <w:lang w:bidi="ar"/>
        </w:rPr>
      </w:pPr>
      <w:r>
        <w:rPr>
          <w:rFonts w:ascii="宋体" w:hAnsi="宋体" w:cs="宋体"/>
          <w:color w:val="000000"/>
          <w:kern w:val="0"/>
          <w:szCs w:val="21"/>
          <w:lang w:bidi="ar"/>
        </w:rPr>
        <w:t xml:space="preserve">GB/T 26373  </w:t>
      </w:r>
      <w:r>
        <w:rPr>
          <w:rFonts w:hint="eastAsia" w:ascii="宋体" w:hAnsi="宋体" w:cs="宋体"/>
          <w:color w:val="000000"/>
          <w:kern w:val="0"/>
          <w:szCs w:val="21"/>
          <w:lang w:bidi="ar"/>
        </w:rPr>
        <w:t>醇类消毒剂卫生要求</w:t>
      </w:r>
    </w:p>
    <w:p w14:paraId="08956E37">
      <w:pPr>
        <w:keepNext w:val="0"/>
        <w:keepLines w:val="0"/>
        <w:pageBreakBefore w:val="0"/>
        <w:widowControl/>
        <w:kinsoku/>
        <w:wordWrap/>
        <w:overflowPunct/>
        <w:topLinePunct w:val="0"/>
        <w:bidi w:val="0"/>
        <w:adjustRightInd/>
        <w:snapToGrid/>
        <w:spacing w:line="240" w:lineRule="auto"/>
        <w:ind w:firstLine="420" w:firstLineChars="200"/>
        <w:jc w:val="left"/>
        <w:textAlignment w:val="auto"/>
        <w:rPr>
          <w:rFonts w:hint="eastAsia" w:ascii="宋体" w:hAnsi="宋体" w:cs="宋体"/>
          <w:color w:val="000000"/>
          <w:kern w:val="0"/>
          <w:szCs w:val="21"/>
          <w:lang w:bidi="ar"/>
        </w:rPr>
      </w:pPr>
      <w:r>
        <w:rPr>
          <w:rFonts w:hint="eastAsia" w:ascii="宋体" w:hAnsi="宋体" w:cs="宋体"/>
          <w:color w:val="000000"/>
          <w:kern w:val="0"/>
          <w:szCs w:val="21"/>
          <w:lang w:bidi="ar"/>
        </w:rPr>
        <w:t>GB/T 27947</w:t>
      </w:r>
      <w:r>
        <w:rPr>
          <w:rFonts w:ascii="宋体" w:hAnsi="宋体" w:cs="宋体"/>
          <w:color w:val="000000"/>
          <w:kern w:val="0"/>
          <w:szCs w:val="21"/>
          <w:lang w:bidi="ar"/>
        </w:rPr>
        <w:t xml:space="preserve">  </w:t>
      </w:r>
      <w:r>
        <w:rPr>
          <w:rFonts w:hint="eastAsia" w:ascii="宋体" w:hAnsi="宋体" w:cs="宋体"/>
          <w:color w:val="000000"/>
          <w:kern w:val="0"/>
          <w:szCs w:val="21"/>
          <w:lang w:bidi="ar"/>
        </w:rPr>
        <w:t>酚类消毒剂卫生要求</w:t>
      </w:r>
    </w:p>
    <w:p w14:paraId="5B651E39">
      <w:pPr>
        <w:keepNext w:val="0"/>
        <w:keepLines w:val="0"/>
        <w:pageBreakBefore w:val="0"/>
        <w:widowControl/>
        <w:kinsoku/>
        <w:wordWrap/>
        <w:overflowPunct/>
        <w:topLinePunct w:val="0"/>
        <w:bidi w:val="0"/>
        <w:adjustRightInd/>
        <w:snapToGrid/>
        <w:spacing w:line="240" w:lineRule="auto"/>
        <w:ind w:firstLine="420" w:firstLineChars="200"/>
        <w:jc w:val="left"/>
        <w:textAlignment w:val="auto"/>
        <w:rPr>
          <w:rFonts w:hint="eastAsia" w:ascii="宋体" w:hAnsi="宋体" w:cs="宋体"/>
          <w:color w:val="000000"/>
          <w:kern w:val="0"/>
          <w:szCs w:val="21"/>
          <w:lang w:bidi="ar"/>
        </w:rPr>
      </w:pPr>
      <w:r>
        <w:rPr>
          <w:rFonts w:hint="eastAsia" w:ascii="宋体" w:hAnsi="宋体" w:cs="宋体"/>
          <w:color w:val="000000"/>
          <w:kern w:val="0"/>
          <w:szCs w:val="21"/>
          <w:lang w:bidi="ar"/>
        </w:rPr>
        <w:t>GB 27952  普通物体表面消毒剂通用要求</w:t>
      </w:r>
    </w:p>
    <w:p w14:paraId="2FE22D40">
      <w:pPr>
        <w:keepNext w:val="0"/>
        <w:keepLines w:val="0"/>
        <w:pageBreakBefore w:val="0"/>
        <w:widowControl/>
        <w:kinsoku/>
        <w:wordWrap/>
        <w:overflowPunct/>
        <w:topLinePunct w:val="0"/>
        <w:bidi w:val="0"/>
        <w:adjustRightInd/>
        <w:snapToGrid/>
        <w:spacing w:line="240" w:lineRule="auto"/>
        <w:ind w:firstLine="420" w:firstLineChars="200"/>
        <w:jc w:val="left"/>
        <w:textAlignment w:val="auto"/>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W</w:t>
      </w:r>
      <w:r>
        <w:rPr>
          <w:rFonts w:ascii="宋体" w:hAnsi="宋体" w:cs="宋体"/>
          <w:color w:val="000000"/>
          <w:kern w:val="0"/>
          <w:szCs w:val="21"/>
          <w:highlight w:val="none"/>
          <w:lang w:bidi="ar"/>
        </w:rPr>
        <w:t xml:space="preserve">S/T 313  </w:t>
      </w:r>
      <w:r>
        <w:rPr>
          <w:rFonts w:hint="eastAsia" w:ascii="宋体" w:hAnsi="宋体" w:cs="宋体"/>
          <w:color w:val="000000"/>
          <w:kern w:val="0"/>
          <w:szCs w:val="21"/>
          <w:highlight w:val="none"/>
          <w:lang w:bidi="ar"/>
        </w:rPr>
        <w:t>医务人员手卫生规范</w:t>
      </w:r>
    </w:p>
    <w:p w14:paraId="4AC133BE">
      <w:pPr>
        <w:keepNext w:val="0"/>
        <w:keepLines w:val="0"/>
        <w:pageBreakBefore w:val="0"/>
        <w:widowControl/>
        <w:kinsoku/>
        <w:wordWrap/>
        <w:overflowPunct/>
        <w:topLinePunct w:val="0"/>
        <w:bidi w:val="0"/>
        <w:adjustRightInd/>
        <w:snapToGrid/>
        <w:spacing w:line="240" w:lineRule="auto"/>
        <w:ind w:firstLine="420" w:firstLineChars="200"/>
        <w:jc w:val="left"/>
        <w:textAlignment w:val="auto"/>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WS/T 367  医疗机构消毒技术规范</w:t>
      </w:r>
    </w:p>
    <w:p w14:paraId="4CB88378">
      <w:pPr>
        <w:keepNext w:val="0"/>
        <w:keepLines w:val="0"/>
        <w:pageBreakBefore w:val="0"/>
        <w:widowControl/>
        <w:kinsoku/>
        <w:wordWrap/>
        <w:overflowPunct/>
        <w:topLinePunct w:val="0"/>
        <w:bidi w:val="0"/>
        <w:adjustRightInd/>
        <w:snapToGrid/>
        <w:spacing w:line="240" w:lineRule="auto"/>
        <w:ind w:firstLine="420" w:firstLineChars="200"/>
        <w:jc w:val="left"/>
        <w:textAlignment w:val="auto"/>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bidi="ar"/>
        </w:rPr>
        <w:t>W</w:t>
      </w:r>
      <w:r>
        <w:rPr>
          <w:rFonts w:ascii="宋体" w:hAnsi="宋体" w:cs="宋体"/>
          <w:color w:val="000000"/>
          <w:kern w:val="0"/>
          <w:szCs w:val="21"/>
          <w:highlight w:val="none"/>
          <w:lang w:bidi="ar"/>
        </w:rPr>
        <w:t>S/</w:t>
      </w:r>
      <w:r>
        <w:rPr>
          <w:rFonts w:hint="eastAsia" w:ascii="宋体" w:hAnsi="宋体" w:cs="宋体"/>
          <w:color w:val="000000"/>
          <w:kern w:val="0"/>
          <w:szCs w:val="21"/>
          <w:highlight w:val="none"/>
          <w:lang w:val="en-US" w:eastAsia="zh-CN" w:bidi="ar"/>
        </w:rPr>
        <w:t>T 508  医院医用织物洗涤消毒技术规范</w:t>
      </w:r>
    </w:p>
    <w:p w14:paraId="4CEBD983">
      <w:pPr>
        <w:keepNext w:val="0"/>
        <w:keepLines w:val="0"/>
        <w:pageBreakBefore w:val="0"/>
        <w:widowControl/>
        <w:kinsoku/>
        <w:wordWrap/>
        <w:overflowPunct/>
        <w:topLinePunct w:val="0"/>
        <w:bidi w:val="0"/>
        <w:adjustRightInd/>
        <w:snapToGrid/>
        <w:spacing w:line="240" w:lineRule="auto"/>
        <w:ind w:firstLine="420" w:firstLineChars="200"/>
        <w:jc w:val="left"/>
        <w:textAlignment w:val="auto"/>
        <w:rPr>
          <w:rFonts w:hint="default"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WS/T 512  医疗机构环境表面清洁与消毒管理规范</w:t>
      </w:r>
    </w:p>
    <w:p w14:paraId="7AA31208">
      <w:pPr>
        <w:keepNext w:val="0"/>
        <w:keepLines w:val="0"/>
        <w:pageBreakBefore w:val="0"/>
        <w:widowControl/>
        <w:kinsoku/>
        <w:wordWrap/>
        <w:overflowPunct/>
        <w:topLinePunct w:val="0"/>
        <w:bidi w:val="0"/>
        <w:adjustRightInd/>
        <w:snapToGrid/>
        <w:spacing w:line="240" w:lineRule="auto"/>
        <w:ind w:firstLine="420" w:firstLineChars="200"/>
        <w:jc w:val="left"/>
        <w:textAlignment w:val="auto"/>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WS/T 797  现场消毒</w:t>
      </w:r>
      <w:r>
        <w:rPr>
          <w:rFonts w:hint="eastAsia" w:ascii="宋体" w:hAnsi="宋体" w:cs="宋体"/>
          <w:color w:val="000000"/>
          <w:kern w:val="0"/>
          <w:szCs w:val="21"/>
          <w:lang w:bidi="ar"/>
        </w:rPr>
        <w:t xml:space="preserve">评价标准 </w:t>
      </w:r>
    </w:p>
    <w:p w14:paraId="5CF7A7D4">
      <w:pPr>
        <w:pStyle w:val="85"/>
        <w:keepNext w:val="0"/>
        <w:keepLines w:val="0"/>
        <w:pageBreakBefore w:val="0"/>
        <w:numPr>
          <w:ilvl w:val="0"/>
          <w:numId w:val="3"/>
        </w:numPr>
        <w:kinsoku/>
        <w:wordWrap/>
        <w:overflowPunct/>
        <w:topLinePunct w:val="0"/>
        <w:bidi w:val="0"/>
        <w:adjustRightInd/>
        <w:snapToGrid/>
        <w:spacing w:before="312" w:after="312" w:line="240" w:lineRule="auto"/>
        <w:textAlignment w:val="auto"/>
        <w:outlineLvl w:val="0"/>
        <w:rPr>
          <w:rFonts w:hint="eastAsia" w:hAnsi="黑体" w:cs="黑体"/>
          <w:color w:val="000000"/>
          <w:szCs w:val="22"/>
        </w:rPr>
      </w:pPr>
      <w:r>
        <w:rPr>
          <w:rFonts w:hint="eastAsia" w:hAnsi="黑体" w:cs="黑体"/>
          <w:color w:val="000000"/>
          <w:szCs w:val="22"/>
        </w:rPr>
        <w:t xml:space="preserve">  </w:t>
      </w:r>
      <w:bookmarkStart w:id="11" w:name="_Toc156304586"/>
      <w:r>
        <w:rPr>
          <w:rFonts w:hint="eastAsia" w:hAnsi="黑体" w:cs="黑体"/>
          <w:color w:val="000000"/>
          <w:szCs w:val="22"/>
        </w:rPr>
        <w:t>术语和定义</w:t>
      </w:r>
      <w:bookmarkEnd w:id="8"/>
      <w:bookmarkEnd w:id="9"/>
      <w:bookmarkEnd w:id="11"/>
    </w:p>
    <w:p w14:paraId="23EE51A6">
      <w:pPr>
        <w:keepNext w:val="0"/>
        <w:keepLines w:val="0"/>
        <w:pageBreakBefore w:val="0"/>
        <w:kinsoku/>
        <w:wordWrap/>
        <w:overflowPunct/>
        <w:topLinePunct w:val="0"/>
        <w:bidi w:val="0"/>
        <w:adjustRightInd/>
        <w:snapToGrid/>
        <w:spacing w:line="240" w:lineRule="auto"/>
        <w:ind w:right="560" w:firstLine="420" w:firstLineChars="200"/>
        <w:textAlignment w:val="auto"/>
        <w:rPr>
          <w:rFonts w:hint="eastAsia" w:ascii="黑体" w:hAnsi="黑体" w:eastAsia="黑体" w:cs="黑体"/>
          <w:szCs w:val="21"/>
        </w:rPr>
      </w:pPr>
      <w:r>
        <w:rPr>
          <w:rFonts w:hint="eastAsia" w:ascii="宋体" w:hAnsi="宋体"/>
          <w:color w:val="000000"/>
          <w:szCs w:val="21"/>
        </w:rPr>
        <w:t>下列术语和定义适用本文件。</w:t>
      </w:r>
    </w:p>
    <w:p w14:paraId="08BF1AC9">
      <w:pPr>
        <w:keepNext w:val="0"/>
        <w:keepLines w:val="0"/>
        <w:pageBreakBefore w:val="0"/>
        <w:numPr>
          <w:ilvl w:val="1"/>
          <w:numId w:val="3"/>
        </w:numPr>
        <w:kinsoku/>
        <w:wordWrap/>
        <w:overflowPunct/>
        <w:topLinePunct w:val="0"/>
        <w:bidi w:val="0"/>
        <w:adjustRightInd/>
        <w:snapToGrid/>
        <w:spacing w:line="240" w:lineRule="auto"/>
        <w:textAlignment w:val="auto"/>
        <w:rPr>
          <w:rFonts w:hint="eastAsia" w:ascii="宋体" w:hAnsi="宋体" w:cs="宋体"/>
          <w:szCs w:val="21"/>
        </w:rPr>
      </w:pPr>
      <w:bookmarkStart w:id="12" w:name="_Toc82019454"/>
    </w:p>
    <w:bookmarkEnd w:id="12"/>
    <w:p w14:paraId="26733D74">
      <w:pPr>
        <w:keepNext w:val="0"/>
        <w:keepLines w:val="0"/>
        <w:pageBreakBefore w:val="0"/>
        <w:kinsoku/>
        <w:wordWrap/>
        <w:overflowPunct/>
        <w:topLinePunct w:val="0"/>
        <w:bidi w:val="0"/>
        <w:adjustRightInd/>
        <w:snapToGrid/>
        <w:spacing w:line="240" w:lineRule="auto"/>
        <w:ind w:firstLine="420" w:firstLineChars="200"/>
        <w:textAlignment w:val="auto"/>
        <w:rPr>
          <w:rFonts w:hint="eastAsia" w:ascii="宋体" w:hAnsi="宋体" w:cs="宋体"/>
          <w:szCs w:val="21"/>
        </w:rPr>
      </w:pPr>
      <w:r>
        <w:rPr>
          <w:rFonts w:hint="eastAsia" w:ascii="黑体" w:hAnsi="Calibri" w:eastAsia="黑体"/>
          <w:color w:val="000000"/>
          <w:szCs w:val="21"/>
        </w:rPr>
        <w:t>消毒</w:t>
      </w:r>
      <w:r>
        <w:rPr>
          <w:rFonts w:hint="eastAsia" w:ascii="黑体" w:hAnsi="黑体" w:eastAsia="黑体"/>
          <w:szCs w:val="21"/>
        </w:rPr>
        <w:t>　</w:t>
      </w:r>
      <w:r>
        <w:rPr>
          <w:rFonts w:hint="eastAsia" w:ascii="黑体" w:hAnsi="Calibri" w:eastAsia="黑体"/>
          <w:color w:val="000000"/>
          <w:szCs w:val="21"/>
        </w:rPr>
        <w:t>dis</w:t>
      </w:r>
      <w:r>
        <w:rPr>
          <w:rFonts w:ascii="黑体" w:hAnsi="Calibri" w:eastAsia="黑体"/>
          <w:color w:val="000000"/>
          <w:szCs w:val="21"/>
        </w:rPr>
        <w:t>infection</w:t>
      </w:r>
      <w:r>
        <w:rPr>
          <w:rFonts w:hint="eastAsia" w:ascii="黑体" w:hAnsi="Calibri" w:eastAsia="黑体"/>
          <w:color w:val="000000"/>
          <w:szCs w:val="21"/>
        </w:rPr>
        <w:t xml:space="preserve"> </w:t>
      </w:r>
      <w:r>
        <w:rPr>
          <w:rFonts w:ascii="黑体" w:hAnsi="Calibri" w:eastAsia="黑体"/>
          <w:color w:val="000000"/>
          <w:szCs w:val="21"/>
        </w:rPr>
        <w:t xml:space="preserve"> </w:t>
      </w:r>
    </w:p>
    <w:p w14:paraId="7D2B08E4">
      <w:pPr>
        <w:keepNext w:val="0"/>
        <w:keepLines w:val="0"/>
        <w:pageBreakBefore w:val="0"/>
        <w:kinsoku/>
        <w:wordWrap/>
        <w:overflowPunct/>
        <w:topLinePunct w:val="0"/>
        <w:bidi w:val="0"/>
        <w:adjustRightInd/>
        <w:snapToGrid/>
        <w:spacing w:line="240" w:lineRule="auto"/>
        <w:ind w:right="560" w:firstLine="420" w:firstLineChars="200"/>
        <w:textAlignment w:val="auto"/>
        <w:rPr>
          <w:rFonts w:hint="eastAsia" w:ascii="宋体" w:hAnsi="宋体"/>
          <w:color w:val="000000"/>
          <w:szCs w:val="21"/>
        </w:rPr>
      </w:pPr>
      <w:r>
        <w:rPr>
          <w:rFonts w:hint="eastAsia" w:ascii="宋体" w:hAnsi="宋体" w:cs="宋体"/>
          <w:color w:val="000000"/>
          <w:kern w:val="0"/>
          <w:szCs w:val="21"/>
          <w:lang w:bidi="ar"/>
        </w:rPr>
        <w:t>物业服务企业在环境作业中通过清除或杀灭传播媒介上病原微生物，使其达到无害化的处理</w:t>
      </w:r>
      <w:r>
        <w:rPr>
          <w:rFonts w:hint="eastAsia" w:ascii="宋体" w:hAnsi="宋体"/>
          <w:color w:val="000000"/>
          <w:szCs w:val="21"/>
        </w:rPr>
        <w:t>。</w:t>
      </w:r>
      <w:bookmarkStart w:id="13" w:name="_Toc6805"/>
      <w:bookmarkStart w:id="14" w:name="_Toc82019469"/>
    </w:p>
    <w:p w14:paraId="54A5270D">
      <w:pPr>
        <w:keepNext w:val="0"/>
        <w:keepLines w:val="0"/>
        <w:pageBreakBefore w:val="0"/>
        <w:kinsoku/>
        <w:wordWrap/>
        <w:overflowPunct/>
        <w:topLinePunct w:val="0"/>
        <w:bidi w:val="0"/>
        <w:adjustRightInd/>
        <w:snapToGrid/>
        <w:spacing w:line="240" w:lineRule="auto"/>
        <w:ind w:right="560" w:firstLine="420" w:firstLineChars="200"/>
        <w:textAlignment w:val="auto"/>
        <w:rPr>
          <w:rFonts w:hint="eastAsia" w:ascii="宋体" w:hAnsi="宋体"/>
          <w:color w:val="000000"/>
          <w:szCs w:val="21"/>
        </w:rPr>
      </w:pPr>
      <w:r>
        <w:rPr>
          <w:rFonts w:hint="eastAsia" w:ascii="宋体" w:hAnsi="宋体"/>
          <w:color w:val="000000"/>
          <w:szCs w:val="21"/>
        </w:rPr>
        <w:t>[来源：W</w:t>
      </w:r>
      <w:r>
        <w:rPr>
          <w:rFonts w:ascii="宋体" w:hAnsi="宋体"/>
          <w:color w:val="000000"/>
          <w:szCs w:val="21"/>
        </w:rPr>
        <w:t>S/T 367-2012</w:t>
      </w:r>
      <w:r>
        <w:rPr>
          <w:rFonts w:hint="eastAsia" w:ascii="宋体" w:hAnsi="宋体"/>
          <w:color w:val="000000"/>
          <w:szCs w:val="21"/>
        </w:rPr>
        <w:t>，3</w:t>
      </w:r>
      <w:r>
        <w:rPr>
          <w:rFonts w:ascii="宋体" w:hAnsi="宋体"/>
          <w:color w:val="000000"/>
          <w:szCs w:val="21"/>
        </w:rPr>
        <w:t>.4</w:t>
      </w:r>
      <w:r>
        <w:rPr>
          <w:rFonts w:hint="eastAsia" w:ascii="宋体" w:hAnsi="宋体"/>
          <w:color w:val="000000"/>
          <w:szCs w:val="21"/>
        </w:rPr>
        <w:t>，有修改</w:t>
      </w:r>
      <w:r>
        <w:rPr>
          <w:rFonts w:ascii="宋体" w:hAnsi="宋体"/>
          <w:color w:val="000000"/>
          <w:szCs w:val="21"/>
        </w:rPr>
        <w:t>]</w:t>
      </w:r>
    </w:p>
    <w:p w14:paraId="7E5A0AAF">
      <w:pPr>
        <w:keepNext w:val="0"/>
        <w:keepLines w:val="0"/>
        <w:pageBreakBefore w:val="0"/>
        <w:kinsoku/>
        <w:wordWrap/>
        <w:overflowPunct/>
        <w:topLinePunct w:val="0"/>
        <w:bidi w:val="0"/>
        <w:adjustRightInd/>
        <w:snapToGrid/>
        <w:spacing w:line="240" w:lineRule="auto"/>
        <w:ind w:right="560"/>
        <w:textAlignment w:val="auto"/>
        <w:rPr>
          <w:rFonts w:hint="eastAsia" w:ascii="黑体" w:hAnsi="黑体" w:eastAsia="黑体"/>
          <w:color w:val="000000"/>
          <w:szCs w:val="21"/>
        </w:rPr>
      </w:pPr>
      <w:r>
        <w:rPr>
          <w:rFonts w:hint="eastAsia" w:ascii="黑体" w:hAnsi="黑体" w:eastAsia="黑体"/>
          <w:color w:val="000000"/>
          <w:szCs w:val="21"/>
        </w:rPr>
        <w:t>3</w:t>
      </w:r>
      <w:r>
        <w:rPr>
          <w:rFonts w:ascii="黑体" w:hAnsi="黑体" w:eastAsia="黑体"/>
          <w:color w:val="000000"/>
          <w:szCs w:val="21"/>
        </w:rPr>
        <w:t xml:space="preserve">.2 </w:t>
      </w:r>
    </w:p>
    <w:p w14:paraId="7D2E3CC8">
      <w:pPr>
        <w:pStyle w:val="26"/>
        <w:keepNext w:val="0"/>
        <w:keepLines w:val="0"/>
        <w:pageBreakBefore w:val="0"/>
        <w:kinsoku/>
        <w:wordWrap/>
        <w:overflowPunct/>
        <w:topLinePunct w:val="0"/>
        <w:bidi w:val="0"/>
        <w:adjustRightInd/>
        <w:snapToGrid/>
        <w:spacing w:line="240" w:lineRule="auto"/>
        <w:ind w:left="425" w:firstLine="0" w:firstLineChars="0"/>
        <w:textAlignment w:val="auto"/>
        <w:rPr>
          <w:rFonts w:hint="eastAsia" w:ascii="黑体" w:hAnsi="黑体" w:eastAsia="黑体"/>
          <w:szCs w:val="21"/>
        </w:rPr>
      </w:pPr>
      <w:r>
        <w:rPr>
          <w:rFonts w:hint="eastAsia" w:ascii="黑体" w:hAnsi="黑体" w:eastAsia="黑体"/>
          <w:szCs w:val="21"/>
        </w:rPr>
        <w:t>环境表面　</w:t>
      </w:r>
      <w:r>
        <w:rPr>
          <w:rFonts w:ascii="黑体" w:hAnsi="黑体" w:eastAsia="黑体"/>
          <w:szCs w:val="21"/>
        </w:rPr>
        <w:t>environmental surface</w:t>
      </w:r>
    </w:p>
    <w:p w14:paraId="71DEC348">
      <w:pPr>
        <w:pStyle w:val="26"/>
        <w:keepNext w:val="0"/>
        <w:keepLines w:val="0"/>
        <w:pageBreakBefore w:val="0"/>
        <w:kinsoku/>
        <w:wordWrap/>
        <w:overflowPunct/>
        <w:topLinePunct w:val="0"/>
        <w:bidi w:val="0"/>
        <w:adjustRightInd/>
        <w:snapToGrid/>
        <w:spacing w:line="240" w:lineRule="auto"/>
        <w:ind w:firstLine="424" w:firstLineChars="202"/>
        <w:textAlignment w:val="auto"/>
        <w:rPr>
          <w:rFonts w:hint="eastAsia" w:hAnsi="宋体"/>
          <w:szCs w:val="21"/>
        </w:rPr>
      </w:pPr>
      <w:r>
        <w:rPr>
          <w:rFonts w:hint="eastAsia" w:hAnsi="宋体"/>
          <w:szCs w:val="21"/>
        </w:rPr>
        <w:t>医院建筑物内部表面和医疗器械设备表面，前者如墙面、地面、玻璃窗、门、卫生间台面等，后者如监护仪、呼吸机、透析机、新生儿暖箱的表面等。</w:t>
      </w:r>
    </w:p>
    <w:p w14:paraId="09F6A077">
      <w:pPr>
        <w:pStyle w:val="26"/>
        <w:keepNext w:val="0"/>
        <w:keepLines w:val="0"/>
        <w:pageBreakBefore w:val="0"/>
        <w:kinsoku/>
        <w:wordWrap/>
        <w:overflowPunct/>
        <w:topLinePunct w:val="0"/>
        <w:bidi w:val="0"/>
        <w:adjustRightInd/>
        <w:snapToGrid/>
        <w:spacing w:line="240" w:lineRule="auto"/>
        <w:ind w:firstLine="424" w:firstLineChars="202"/>
        <w:textAlignment w:val="auto"/>
        <w:rPr>
          <w:rFonts w:hint="eastAsia" w:hAnsi="宋体"/>
          <w:szCs w:val="21"/>
        </w:rPr>
      </w:pPr>
      <w:r>
        <w:rPr>
          <w:rFonts w:hAnsi="宋体"/>
          <w:szCs w:val="21"/>
        </w:rPr>
        <w:t>[</w:t>
      </w:r>
      <w:r>
        <w:rPr>
          <w:rFonts w:hint="eastAsia" w:hAnsi="宋体"/>
          <w:szCs w:val="21"/>
        </w:rPr>
        <w:t>来源：</w:t>
      </w:r>
      <w:r>
        <w:rPr>
          <w:rFonts w:hAnsi="宋体"/>
          <w:szCs w:val="21"/>
        </w:rPr>
        <w:t>WS/T 512</w:t>
      </w:r>
      <w:r>
        <w:rPr>
          <w:rFonts w:hint="eastAsia" w:hAnsi="宋体"/>
          <w:szCs w:val="21"/>
        </w:rPr>
        <w:t>-</w:t>
      </w:r>
      <w:r>
        <w:rPr>
          <w:rFonts w:hAnsi="宋体"/>
          <w:szCs w:val="21"/>
        </w:rPr>
        <w:t>2016</w:t>
      </w:r>
      <w:r>
        <w:rPr>
          <w:rFonts w:hint="eastAsia" w:hAnsi="宋体"/>
          <w:szCs w:val="21"/>
        </w:rPr>
        <w:t>，</w:t>
      </w:r>
      <w:r>
        <w:rPr>
          <w:rFonts w:hAnsi="宋体"/>
          <w:szCs w:val="21"/>
        </w:rPr>
        <w:t xml:space="preserve">3.1] </w:t>
      </w:r>
    </w:p>
    <w:p w14:paraId="4E40F81B">
      <w:pPr>
        <w:pStyle w:val="222"/>
        <w:keepNext w:val="0"/>
        <w:keepLines w:val="0"/>
        <w:pageBreakBefore w:val="0"/>
        <w:numPr>
          <w:ilvl w:val="0"/>
          <w:numId w:val="3"/>
        </w:numPr>
        <w:kinsoku/>
        <w:wordWrap/>
        <w:overflowPunct/>
        <w:topLinePunct w:val="0"/>
        <w:bidi w:val="0"/>
        <w:adjustRightInd/>
        <w:snapToGrid/>
        <w:spacing w:before="312" w:after="312" w:line="240" w:lineRule="auto"/>
        <w:textAlignment w:val="auto"/>
      </w:pPr>
      <w:r>
        <w:rPr>
          <w:rFonts w:hint="eastAsia" w:hAnsi="黑体" w:cs="黑体"/>
          <w:color w:val="000000"/>
          <w:szCs w:val="21"/>
        </w:rPr>
        <w:t xml:space="preserve"> </w:t>
      </w:r>
      <w:r>
        <w:rPr>
          <w:rFonts w:hAnsi="黑体" w:cs="黑体"/>
          <w:color w:val="000000"/>
          <w:szCs w:val="21"/>
        </w:rPr>
        <w:t xml:space="preserve"> </w:t>
      </w:r>
      <w:bookmarkEnd w:id="13"/>
      <w:bookmarkEnd w:id="14"/>
      <w:bookmarkStart w:id="15" w:name="_Toc156304587"/>
      <w:bookmarkStart w:id="16" w:name="_Toc25237"/>
      <w:r>
        <w:rPr>
          <w:rFonts w:hint="eastAsia"/>
        </w:rPr>
        <w:t>管理和人员要求</w:t>
      </w:r>
      <w:bookmarkEnd w:id="15"/>
    </w:p>
    <w:p w14:paraId="2D7AF6D5">
      <w:pPr>
        <w:pStyle w:val="223"/>
        <w:keepNext w:val="0"/>
        <w:keepLines w:val="0"/>
        <w:pageBreakBefore w:val="0"/>
        <w:numPr>
          <w:ilvl w:val="1"/>
          <w:numId w:val="3"/>
        </w:numPr>
        <w:kinsoku/>
        <w:wordWrap/>
        <w:overflowPunct/>
        <w:topLinePunct w:val="0"/>
        <w:bidi w:val="0"/>
        <w:adjustRightInd/>
        <w:snapToGrid/>
        <w:spacing w:before="156" w:after="156" w:line="240" w:lineRule="auto"/>
        <w:textAlignment w:val="auto"/>
      </w:pPr>
      <w:bookmarkStart w:id="17" w:name="_Toc156304588"/>
      <w:r>
        <w:rPr>
          <w:rFonts w:hint="eastAsia"/>
        </w:rPr>
        <w:t>管理要求</w:t>
      </w:r>
      <w:bookmarkEnd w:id="17"/>
    </w:p>
    <w:p w14:paraId="227B9E29">
      <w:pPr>
        <w:pStyle w:val="218"/>
        <w:keepNext w:val="0"/>
        <w:keepLines w:val="0"/>
        <w:pageBreakBefore w:val="0"/>
        <w:numPr>
          <w:ilvl w:val="2"/>
          <w:numId w:val="3"/>
        </w:numPr>
        <w:kinsoku/>
        <w:wordWrap/>
        <w:overflowPunct/>
        <w:topLinePunct w:val="0"/>
        <w:bidi w:val="0"/>
        <w:adjustRightInd/>
        <w:snapToGrid/>
        <w:spacing w:before="0" w:beforeLines="0" w:after="0" w:afterLines="0" w:line="240" w:lineRule="auto"/>
        <w:textAlignment w:val="auto"/>
        <w:rPr>
          <w:rFonts w:hint="eastAsia" w:ascii="宋体" w:hAnsi="宋体" w:eastAsia="宋体"/>
        </w:rPr>
      </w:pPr>
      <w:r>
        <w:rPr>
          <w:rFonts w:hint="eastAsia" w:ascii="宋体" w:hAnsi="宋体" w:eastAsia="宋体"/>
        </w:rPr>
        <w:t>物业服务企业应配合医疗卫生机构建立消毒管理组织，制定消毒管理制度。</w:t>
      </w:r>
    </w:p>
    <w:p w14:paraId="7B6F5D63">
      <w:pPr>
        <w:pStyle w:val="218"/>
        <w:keepNext w:val="0"/>
        <w:keepLines w:val="0"/>
        <w:pageBreakBefore w:val="0"/>
        <w:numPr>
          <w:ilvl w:val="2"/>
          <w:numId w:val="3"/>
        </w:numPr>
        <w:kinsoku/>
        <w:wordWrap/>
        <w:overflowPunct/>
        <w:topLinePunct w:val="0"/>
        <w:bidi w:val="0"/>
        <w:adjustRightInd/>
        <w:snapToGrid/>
        <w:spacing w:before="0" w:beforeLines="0" w:after="0" w:afterLines="0" w:line="240" w:lineRule="auto"/>
        <w:textAlignment w:val="auto"/>
        <w:rPr>
          <w:rFonts w:hint="eastAsia" w:ascii="宋体" w:hAnsi="宋体" w:eastAsia="宋体"/>
        </w:rPr>
      </w:pPr>
      <w:r>
        <w:rPr>
          <w:rFonts w:hint="eastAsia" w:ascii="宋体" w:hAnsi="宋体" w:eastAsia="宋体"/>
        </w:rPr>
        <w:t>物业服务企业应配合医疗卫生机构定期开展消毒与灭菌效果检测工作，明确消毒范围，作业分工明确。</w:t>
      </w:r>
    </w:p>
    <w:p w14:paraId="1AF8E733">
      <w:pPr>
        <w:pStyle w:val="223"/>
        <w:keepNext w:val="0"/>
        <w:keepLines w:val="0"/>
        <w:pageBreakBefore w:val="0"/>
        <w:numPr>
          <w:ilvl w:val="1"/>
          <w:numId w:val="3"/>
        </w:numPr>
        <w:kinsoku/>
        <w:wordWrap/>
        <w:overflowPunct/>
        <w:topLinePunct w:val="0"/>
        <w:bidi w:val="0"/>
        <w:adjustRightInd/>
        <w:snapToGrid/>
        <w:spacing w:before="156" w:after="156" w:line="240" w:lineRule="auto"/>
        <w:textAlignment w:val="auto"/>
      </w:pPr>
      <w:bookmarkStart w:id="18" w:name="_Toc156304589"/>
      <w:r>
        <w:rPr>
          <w:rFonts w:hint="eastAsia"/>
        </w:rPr>
        <w:t>人员要求</w:t>
      </w:r>
      <w:bookmarkEnd w:id="18"/>
    </w:p>
    <w:p w14:paraId="59CA5F79">
      <w:pPr>
        <w:pStyle w:val="225"/>
        <w:keepNext w:val="0"/>
        <w:keepLines w:val="0"/>
        <w:pageBreakBefore w:val="0"/>
        <w:numPr>
          <w:ilvl w:val="2"/>
          <w:numId w:val="3"/>
        </w:numPr>
        <w:kinsoku/>
        <w:wordWrap/>
        <w:overflowPunct/>
        <w:topLinePunct w:val="0"/>
        <w:bidi w:val="0"/>
        <w:adjustRightInd/>
        <w:snapToGrid/>
        <w:spacing w:line="240" w:lineRule="auto"/>
        <w:textAlignment w:val="auto"/>
      </w:pPr>
      <w:r>
        <w:rPr>
          <w:rFonts w:hint="eastAsia" w:hAnsi="宋体"/>
        </w:rPr>
        <w:t>消毒服务人员</w:t>
      </w:r>
      <w:r>
        <w:rPr>
          <w:rFonts w:hint="eastAsia"/>
        </w:rPr>
        <w:t>到岗前应做健康体检，提供体检证明。</w:t>
      </w:r>
    </w:p>
    <w:p w14:paraId="0F8AB8B0">
      <w:pPr>
        <w:pStyle w:val="218"/>
        <w:keepNext w:val="0"/>
        <w:keepLines w:val="0"/>
        <w:pageBreakBefore w:val="0"/>
        <w:numPr>
          <w:ilvl w:val="2"/>
          <w:numId w:val="3"/>
        </w:numPr>
        <w:kinsoku/>
        <w:wordWrap/>
        <w:overflowPunct/>
        <w:topLinePunct w:val="0"/>
        <w:bidi w:val="0"/>
        <w:adjustRightInd/>
        <w:snapToGrid/>
        <w:spacing w:before="0" w:beforeLines="0" w:after="0" w:afterLines="0" w:line="240" w:lineRule="auto"/>
        <w:textAlignment w:val="auto"/>
        <w:rPr>
          <w:rFonts w:hint="eastAsia" w:ascii="宋体" w:hAnsi="宋体" w:eastAsia="宋体"/>
        </w:rPr>
      </w:pPr>
      <w:r>
        <w:rPr>
          <w:rFonts w:hint="eastAsia" w:ascii="宋体" w:hAnsi="宋体" w:eastAsia="宋体"/>
        </w:rPr>
        <w:t>物业服务企业应对所有消毒服务人员开展定期消毒技术培训并了解以下知识与技能：</w:t>
      </w:r>
    </w:p>
    <w:p w14:paraId="089BF5DF">
      <w:pPr>
        <w:pStyle w:val="218"/>
        <w:keepNext w:val="0"/>
        <w:keepLines w:val="0"/>
        <w:pageBreakBefore w:val="0"/>
        <w:numPr>
          <w:ilvl w:val="2"/>
          <w:numId w:val="4"/>
        </w:numPr>
        <w:kinsoku/>
        <w:wordWrap/>
        <w:overflowPunct/>
        <w:topLinePunct w:val="0"/>
        <w:bidi w:val="0"/>
        <w:adjustRightInd/>
        <w:snapToGrid/>
        <w:spacing w:before="0" w:beforeLines="0" w:after="0" w:afterLines="0" w:line="240" w:lineRule="auto"/>
        <w:ind w:left="867" w:hanging="442"/>
        <w:textAlignment w:val="auto"/>
        <w:rPr>
          <w:rFonts w:hint="eastAsia" w:ascii="宋体" w:hAnsi="宋体" w:eastAsia="宋体"/>
        </w:rPr>
      </w:pPr>
      <w:r>
        <w:rPr>
          <w:rFonts w:hint="eastAsia" w:ascii="宋体" w:hAnsi="宋体" w:eastAsia="宋体"/>
        </w:rPr>
        <w:t>职业安全防护方法；</w:t>
      </w:r>
    </w:p>
    <w:p w14:paraId="623424F5">
      <w:pPr>
        <w:pStyle w:val="218"/>
        <w:keepNext w:val="0"/>
        <w:keepLines w:val="0"/>
        <w:pageBreakBefore w:val="0"/>
        <w:numPr>
          <w:ilvl w:val="2"/>
          <w:numId w:val="4"/>
        </w:numPr>
        <w:kinsoku/>
        <w:wordWrap/>
        <w:overflowPunct/>
        <w:topLinePunct w:val="0"/>
        <w:bidi w:val="0"/>
        <w:adjustRightInd/>
        <w:snapToGrid/>
        <w:spacing w:before="0" w:beforeLines="0" w:after="0" w:afterLines="0" w:line="240" w:lineRule="auto"/>
        <w:ind w:left="867" w:hanging="442"/>
        <w:textAlignment w:val="auto"/>
        <w:rPr>
          <w:rFonts w:hint="eastAsia" w:ascii="宋体" w:hAnsi="宋体" w:eastAsia="宋体"/>
        </w:rPr>
      </w:pPr>
      <w:r>
        <w:rPr>
          <w:rFonts w:hint="eastAsia" w:ascii="宋体" w:hAnsi="宋体" w:eastAsia="宋体"/>
        </w:rPr>
        <w:t>医院感染预防与控制的相关知识；</w:t>
      </w:r>
    </w:p>
    <w:p w14:paraId="43BD9DE4">
      <w:pPr>
        <w:pStyle w:val="218"/>
        <w:keepNext w:val="0"/>
        <w:keepLines w:val="0"/>
        <w:pageBreakBefore w:val="0"/>
        <w:numPr>
          <w:ilvl w:val="2"/>
          <w:numId w:val="4"/>
        </w:numPr>
        <w:kinsoku/>
        <w:wordWrap/>
        <w:overflowPunct/>
        <w:topLinePunct w:val="0"/>
        <w:bidi w:val="0"/>
        <w:adjustRightInd/>
        <w:snapToGrid/>
        <w:spacing w:before="0" w:beforeLines="0" w:after="0" w:afterLines="0" w:line="240" w:lineRule="auto"/>
        <w:ind w:left="867" w:hanging="442"/>
        <w:textAlignment w:val="auto"/>
        <w:outlineLvl w:val="9"/>
        <w:rPr>
          <w:rFonts w:hint="eastAsia" w:ascii="宋体" w:hAnsi="宋体" w:eastAsia="宋体"/>
        </w:rPr>
      </w:pPr>
      <w:r>
        <w:rPr>
          <w:rFonts w:hint="eastAsia" w:ascii="宋体" w:hAnsi="宋体" w:eastAsia="宋体"/>
        </w:rPr>
        <w:t>相关的法律、法规、标准、规范。</w:t>
      </w:r>
    </w:p>
    <w:p w14:paraId="1ECA19BC">
      <w:pPr>
        <w:pStyle w:val="225"/>
        <w:keepNext w:val="0"/>
        <w:keepLines w:val="0"/>
        <w:pageBreakBefore w:val="0"/>
        <w:numPr>
          <w:ilvl w:val="2"/>
          <w:numId w:val="3"/>
        </w:numPr>
        <w:kinsoku/>
        <w:wordWrap/>
        <w:overflowPunct/>
        <w:topLinePunct w:val="0"/>
        <w:bidi w:val="0"/>
        <w:adjustRightInd/>
        <w:snapToGrid/>
        <w:spacing w:line="240" w:lineRule="auto"/>
        <w:textAlignment w:val="auto"/>
      </w:pPr>
      <w:r>
        <w:rPr>
          <w:rFonts w:hint="eastAsia"/>
        </w:rPr>
        <w:t>对暂存点医疗废物回收岗位人员，应组织每半年进行体检。</w:t>
      </w:r>
    </w:p>
    <w:p w14:paraId="4A4A0961">
      <w:pPr>
        <w:pStyle w:val="222"/>
        <w:keepNext w:val="0"/>
        <w:keepLines w:val="0"/>
        <w:pageBreakBefore w:val="0"/>
        <w:numPr>
          <w:ilvl w:val="0"/>
          <w:numId w:val="3"/>
        </w:numPr>
        <w:kinsoku/>
        <w:wordWrap/>
        <w:overflowPunct/>
        <w:topLinePunct w:val="0"/>
        <w:bidi w:val="0"/>
        <w:adjustRightInd/>
        <w:snapToGrid/>
        <w:spacing w:before="312" w:after="312" w:line="240" w:lineRule="auto"/>
        <w:textAlignment w:val="auto"/>
      </w:pPr>
      <w:bookmarkStart w:id="19" w:name="_Toc156304590"/>
      <w:r>
        <w:rPr>
          <w:rFonts w:hint="eastAsia"/>
        </w:rPr>
        <w:t>消毒要求</w:t>
      </w:r>
      <w:bookmarkEnd w:id="19"/>
    </w:p>
    <w:p w14:paraId="15569E0A">
      <w:pPr>
        <w:pStyle w:val="223"/>
        <w:keepNext w:val="0"/>
        <w:keepLines w:val="0"/>
        <w:pageBreakBefore w:val="0"/>
        <w:numPr>
          <w:ilvl w:val="1"/>
          <w:numId w:val="3"/>
        </w:numPr>
        <w:kinsoku/>
        <w:wordWrap/>
        <w:overflowPunct/>
        <w:topLinePunct w:val="0"/>
        <w:bidi w:val="0"/>
        <w:adjustRightInd/>
        <w:snapToGrid/>
        <w:spacing w:before="156" w:after="156" w:line="240" w:lineRule="auto"/>
        <w:textAlignment w:val="auto"/>
      </w:pPr>
      <w:bookmarkStart w:id="20" w:name="_Toc156304591"/>
      <w:r>
        <w:rPr>
          <w:rFonts w:hint="eastAsia"/>
        </w:rPr>
        <w:t>环境表面消毒</w:t>
      </w:r>
      <w:bookmarkEnd w:id="20"/>
    </w:p>
    <w:p w14:paraId="0E0CC851">
      <w:pPr>
        <w:pStyle w:val="217"/>
        <w:keepNext w:val="0"/>
        <w:keepLines w:val="0"/>
        <w:pageBreakBefore w:val="0"/>
        <w:numPr>
          <w:ilvl w:val="2"/>
          <w:numId w:val="3"/>
        </w:numPr>
        <w:kinsoku/>
        <w:wordWrap/>
        <w:overflowPunct/>
        <w:topLinePunct w:val="0"/>
        <w:bidi w:val="0"/>
        <w:adjustRightInd/>
        <w:snapToGrid/>
        <w:spacing w:line="240" w:lineRule="auto"/>
        <w:ind w:firstLineChars="0"/>
        <w:textAlignment w:val="auto"/>
      </w:pPr>
      <w:r>
        <w:rPr>
          <w:rFonts w:hint="eastAsia"/>
        </w:rPr>
        <w:t>不同风险区域应按照不同等级的消毒要求进行管理，具体要求见附录A。</w:t>
      </w:r>
    </w:p>
    <w:p w14:paraId="25462E21">
      <w:pPr>
        <w:pStyle w:val="217"/>
        <w:keepNext w:val="0"/>
        <w:keepLines w:val="0"/>
        <w:pageBreakBefore w:val="0"/>
        <w:numPr>
          <w:ilvl w:val="2"/>
          <w:numId w:val="3"/>
        </w:numPr>
        <w:kinsoku/>
        <w:wordWrap/>
        <w:overflowPunct/>
        <w:topLinePunct w:val="0"/>
        <w:bidi w:val="0"/>
        <w:adjustRightInd/>
        <w:snapToGrid/>
        <w:spacing w:line="240" w:lineRule="auto"/>
        <w:ind w:firstLineChars="0"/>
        <w:textAlignment w:val="auto"/>
      </w:pPr>
      <w:r>
        <w:rPr>
          <w:rFonts w:hint="eastAsia"/>
        </w:rPr>
        <w:t>环境、物体表面应保持清洁，当受到肉眼可见污染时应及时清洁、消毒。</w:t>
      </w:r>
    </w:p>
    <w:p w14:paraId="301F3D60">
      <w:pPr>
        <w:pStyle w:val="217"/>
        <w:keepNext w:val="0"/>
        <w:keepLines w:val="0"/>
        <w:pageBreakBefore w:val="0"/>
        <w:numPr>
          <w:ilvl w:val="2"/>
          <w:numId w:val="3"/>
        </w:numPr>
        <w:kinsoku/>
        <w:wordWrap/>
        <w:overflowPunct/>
        <w:topLinePunct w:val="0"/>
        <w:bidi w:val="0"/>
        <w:adjustRightInd/>
        <w:snapToGrid/>
        <w:spacing w:line="240" w:lineRule="auto"/>
        <w:ind w:firstLineChars="0"/>
        <w:textAlignment w:val="auto"/>
      </w:pPr>
      <w:r>
        <w:rPr>
          <w:rFonts w:hint="eastAsia"/>
        </w:rPr>
        <w:t>对治疗车、床栏、床头柜、门把手、灯开关、水龙头等频繁接触的物体表面应每天清洁、消毒。</w:t>
      </w:r>
    </w:p>
    <w:p w14:paraId="4D8F3AAA">
      <w:pPr>
        <w:pStyle w:val="217"/>
        <w:keepNext w:val="0"/>
        <w:keepLines w:val="0"/>
        <w:pageBreakBefore w:val="0"/>
        <w:numPr>
          <w:ilvl w:val="2"/>
          <w:numId w:val="3"/>
        </w:numPr>
        <w:kinsoku/>
        <w:wordWrap/>
        <w:overflowPunct/>
        <w:topLinePunct w:val="0"/>
        <w:bidi w:val="0"/>
        <w:adjustRightInd/>
        <w:snapToGrid/>
        <w:spacing w:line="240" w:lineRule="auto"/>
        <w:ind w:firstLineChars="0"/>
        <w:textAlignment w:val="auto"/>
      </w:pPr>
      <w:r>
        <w:rPr>
          <w:rFonts w:hint="eastAsia"/>
        </w:rPr>
        <w:t>环境表面被病人血液、呕吐物、排泄物或病原微生物污染时,应根据具体情况,对于少量(不超过10 mL)的溅污,可先清洁再消毒:对于大量(超过10 mL)血液或体液的溅污应先用吸湿材料去除可见的污染，然后再清洁和消毒。</w:t>
      </w:r>
    </w:p>
    <w:p w14:paraId="64194CA1">
      <w:pPr>
        <w:pStyle w:val="181"/>
        <w:keepNext w:val="0"/>
        <w:keepLines w:val="0"/>
        <w:pageBreakBefore w:val="0"/>
        <w:numPr>
          <w:ilvl w:val="2"/>
          <w:numId w:val="3"/>
        </w:numPr>
        <w:kinsoku/>
        <w:wordWrap/>
        <w:overflowPunct/>
        <w:topLinePunct w:val="0"/>
        <w:bidi w:val="0"/>
        <w:adjustRightInd/>
        <w:snapToGrid/>
        <w:spacing w:line="240" w:lineRule="auto"/>
        <w:ind w:firstLineChars="0"/>
        <w:textAlignment w:val="auto"/>
        <w:rPr>
          <w:rFonts w:ascii="宋体"/>
          <w:kern w:val="0"/>
          <w:szCs w:val="20"/>
        </w:rPr>
      </w:pPr>
      <w:r>
        <w:rPr>
          <w:rFonts w:hint="eastAsia" w:ascii="宋体"/>
          <w:kern w:val="0"/>
          <w:szCs w:val="20"/>
        </w:rPr>
        <w:t>清洁区、半污染区、污染区拖把应标记不同的颜色，不应交叉使用。</w:t>
      </w:r>
    </w:p>
    <w:p w14:paraId="2305DB3B">
      <w:pPr>
        <w:pStyle w:val="223"/>
        <w:keepNext w:val="0"/>
        <w:keepLines w:val="0"/>
        <w:pageBreakBefore w:val="0"/>
        <w:numPr>
          <w:ilvl w:val="1"/>
          <w:numId w:val="3"/>
        </w:numPr>
        <w:kinsoku/>
        <w:wordWrap/>
        <w:overflowPunct/>
        <w:topLinePunct w:val="0"/>
        <w:bidi w:val="0"/>
        <w:adjustRightInd/>
        <w:snapToGrid/>
        <w:spacing w:before="156" w:after="156" w:line="240" w:lineRule="auto"/>
        <w:textAlignment w:val="auto"/>
      </w:pPr>
      <w:bookmarkStart w:id="21" w:name="_Toc156304592"/>
      <w:r>
        <w:rPr>
          <w:rFonts w:hint="eastAsia"/>
        </w:rPr>
        <w:t>环境空气消毒</w:t>
      </w:r>
      <w:bookmarkEnd w:id="21"/>
    </w:p>
    <w:p w14:paraId="32B828D2">
      <w:pPr>
        <w:pStyle w:val="217"/>
        <w:keepNext w:val="0"/>
        <w:keepLines w:val="0"/>
        <w:pageBreakBefore w:val="0"/>
        <w:kinsoku/>
        <w:wordWrap/>
        <w:overflowPunct/>
        <w:topLinePunct w:val="0"/>
        <w:bidi w:val="0"/>
        <w:adjustRightInd/>
        <w:snapToGrid/>
        <w:spacing w:line="240" w:lineRule="auto"/>
        <w:ind w:firstLine="0" w:firstLineChars="0"/>
        <w:textAlignment w:val="auto"/>
      </w:pPr>
      <w:r>
        <w:rPr>
          <w:rFonts w:hint="eastAsia"/>
        </w:rPr>
        <w:t xml:space="preserve">    空气消毒方法应遵循</w:t>
      </w:r>
      <w:r>
        <w:rPr>
          <w:highlight w:val="none"/>
        </w:rPr>
        <w:t>WS/T 367</w:t>
      </w:r>
      <w:r>
        <w:rPr>
          <w:rFonts w:hint="eastAsia"/>
          <w:highlight w:val="none"/>
        </w:rPr>
        <w:t>的</w:t>
      </w:r>
      <w:r>
        <w:rPr>
          <w:rFonts w:hint="eastAsia"/>
        </w:rPr>
        <w:t>规定。不宜常规采用化学喷雾进行空气消毒。</w:t>
      </w:r>
    </w:p>
    <w:p w14:paraId="3DE6455A">
      <w:pPr>
        <w:pStyle w:val="217"/>
        <w:keepNext w:val="0"/>
        <w:keepLines w:val="0"/>
        <w:pageBreakBefore w:val="0"/>
        <w:numPr>
          <w:ilvl w:val="1"/>
          <w:numId w:val="3"/>
        </w:numPr>
        <w:kinsoku/>
        <w:wordWrap/>
        <w:overflowPunct/>
        <w:topLinePunct w:val="0"/>
        <w:bidi w:val="0"/>
        <w:adjustRightInd/>
        <w:snapToGrid/>
        <w:spacing w:before="156" w:beforeLines="50" w:after="156" w:afterLines="50" w:line="240" w:lineRule="auto"/>
        <w:ind w:firstLineChars="0"/>
        <w:textAlignment w:val="auto"/>
        <w:outlineLvl w:val="1"/>
      </w:pPr>
      <w:bookmarkStart w:id="22" w:name="_Toc156304593"/>
      <w:r>
        <w:rPr>
          <w:rFonts w:hint="eastAsia" w:ascii="黑体" w:eastAsia="黑体"/>
        </w:rPr>
        <w:t>医疗废物消毒</w:t>
      </w:r>
      <w:bookmarkEnd w:id="22"/>
    </w:p>
    <w:p w14:paraId="430D8022">
      <w:pPr>
        <w:pStyle w:val="217"/>
        <w:keepNext w:val="0"/>
        <w:keepLines w:val="0"/>
        <w:pageBreakBefore w:val="0"/>
        <w:numPr>
          <w:ilvl w:val="2"/>
          <w:numId w:val="3"/>
        </w:numPr>
        <w:kinsoku/>
        <w:wordWrap/>
        <w:overflowPunct/>
        <w:topLinePunct w:val="0"/>
        <w:bidi w:val="0"/>
        <w:adjustRightInd/>
        <w:snapToGrid/>
        <w:spacing w:line="240" w:lineRule="auto"/>
        <w:ind w:firstLineChars="0"/>
        <w:textAlignment w:val="auto"/>
      </w:pPr>
      <w:r>
        <w:rPr>
          <w:rFonts w:hint="eastAsia"/>
        </w:rPr>
        <w:t>传染性或疑似传染性医疗废物装入容器前应使用 1000 mg/L～2000 mg/L含氯消毒剂对包装喷洒消毒。</w:t>
      </w:r>
    </w:p>
    <w:p w14:paraId="428EE19B">
      <w:pPr>
        <w:pStyle w:val="217"/>
        <w:keepNext w:val="0"/>
        <w:keepLines w:val="0"/>
        <w:pageBreakBefore w:val="0"/>
        <w:numPr>
          <w:ilvl w:val="2"/>
          <w:numId w:val="3"/>
        </w:numPr>
        <w:kinsoku/>
        <w:wordWrap/>
        <w:overflowPunct/>
        <w:topLinePunct w:val="0"/>
        <w:bidi w:val="0"/>
        <w:adjustRightInd/>
        <w:snapToGrid/>
        <w:spacing w:line="240" w:lineRule="auto"/>
        <w:ind w:firstLineChars="0"/>
        <w:textAlignment w:val="auto"/>
      </w:pPr>
      <w:r>
        <w:rPr>
          <w:rFonts w:hint="eastAsia"/>
        </w:rPr>
        <w:t>装有医疗废物的容器应在无人状态下启用紫外线灯消毒不小于 30 min。存放有传染性废物的区间，应按GB 19193的规定进行终末消毒。</w:t>
      </w:r>
    </w:p>
    <w:p w14:paraId="67D433FD">
      <w:pPr>
        <w:pStyle w:val="217"/>
        <w:keepNext w:val="0"/>
        <w:keepLines w:val="0"/>
        <w:pageBreakBefore w:val="0"/>
        <w:numPr>
          <w:ilvl w:val="2"/>
          <w:numId w:val="3"/>
        </w:numPr>
        <w:kinsoku/>
        <w:wordWrap/>
        <w:overflowPunct/>
        <w:topLinePunct w:val="0"/>
        <w:bidi w:val="0"/>
        <w:adjustRightInd/>
        <w:snapToGrid/>
        <w:spacing w:line="240" w:lineRule="auto"/>
        <w:ind w:firstLineChars="0"/>
        <w:textAlignment w:val="auto"/>
      </w:pPr>
      <w:r>
        <w:rPr>
          <w:rFonts w:hint="eastAsia"/>
        </w:rPr>
        <w:t>医疗废物交终端机构清运后，应按</w:t>
      </w:r>
      <w:r>
        <w:rPr>
          <w:rFonts w:hint="eastAsia"/>
          <w:highlight w:val="none"/>
        </w:rPr>
        <w:t>WS/T 367、WS/T 512的</w:t>
      </w:r>
      <w:r>
        <w:rPr>
          <w:rFonts w:hint="eastAsia"/>
        </w:rPr>
        <w:t>规定对暂存间物表进行消毒，具体见表1。</w:t>
      </w:r>
    </w:p>
    <w:p w14:paraId="1CD80B86">
      <w:pPr>
        <w:pStyle w:val="217"/>
        <w:ind w:firstLine="0" w:firstLineChars="0"/>
        <w:jc w:val="center"/>
        <w:rPr>
          <w:rFonts w:hint="eastAsia" w:ascii="黑体" w:hAnsi="黑体" w:eastAsia="黑体"/>
        </w:rPr>
      </w:pPr>
      <w:r>
        <w:rPr>
          <w:rFonts w:hint="eastAsia" w:ascii="黑体" w:hAnsi="黑体" w:eastAsia="黑体"/>
        </w:rPr>
        <w:t>表</w:t>
      </w:r>
      <w:r>
        <w:rPr>
          <w:rFonts w:ascii="黑体" w:hAnsi="黑体" w:eastAsia="黑体"/>
        </w:rPr>
        <w:t xml:space="preserve">1 </w:t>
      </w:r>
      <w:r>
        <w:rPr>
          <w:rFonts w:hint="eastAsia" w:ascii="黑体" w:hAnsi="黑体" w:eastAsia="黑体"/>
        </w:rPr>
        <w:t>暂存间物品物表消毒周期要求</w:t>
      </w: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72"/>
        <w:gridCol w:w="6372"/>
      </w:tblGrid>
      <w:tr w14:paraId="442BE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2" w:type="dxa"/>
          </w:tcPr>
          <w:p w14:paraId="4BAEB72C">
            <w:pPr>
              <w:pStyle w:val="217"/>
              <w:ind w:firstLine="0" w:firstLineChars="0"/>
              <w:jc w:val="center"/>
              <w:rPr>
                <w:szCs w:val="18"/>
              </w:rPr>
            </w:pPr>
            <w:r>
              <w:rPr>
                <w:rFonts w:hint="eastAsia"/>
                <w:szCs w:val="18"/>
              </w:rPr>
              <w:t>物品</w:t>
            </w:r>
          </w:p>
        </w:tc>
        <w:tc>
          <w:tcPr>
            <w:tcW w:w="6372" w:type="dxa"/>
          </w:tcPr>
          <w:p w14:paraId="08B5DEAA">
            <w:pPr>
              <w:pStyle w:val="217"/>
              <w:ind w:firstLine="0" w:firstLineChars="0"/>
              <w:jc w:val="center"/>
              <w:rPr>
                <w:szCs w:val="18"/>
              </w:rPr>
            </w:pPr>
            <w:r>
              <w:rPr>
                <w:rFonts w:hint="eastAsia"/>
                <w:szCs w:val="18"/>
              </w:rPr>
              <w:t>消毒频次</w:t>
            </w:r>
          </w:p>
        </w:tc>
      </w:tr>
      <w:tr w14:paraId="56448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2" w:type="dxa"/>
          </w:tcPr>
          <w:p w14:paraId="62F41834">
            <w:pPr>
              <w:pStyle w:val="217"/>
              <w:ind w:firstLine="0" w:firstLineChars="0"/>
              <w:rPr>
                <w:szCs w:val="18"/>
              </w:rPr>
            </w:pPr>
            <w:r>
              <w:rPr>
                <w:rFonts w:hint="eastAsia"/>
                <w:szCs w:val="18"/>
              </w:rPr>
              <w:t>墙体表面</w:t>
            </w:r>
          </w:p>
        </w:tc>
        <w:tc>
          <w:tcPr>
            <w:tcW w:w="6372" w:type="dxa"/>
          </w:tcPr>
          <w:p w14:paraId="49517D66">
            <w:pPr>
              <w:pStyle w:val="217"/>
              <w:ind w:firstLine="0" w:firstLineChars="0"/>
              <w:rPr>
                <w:szCs w:val="18"/>
              </w:rPr>
            </w:pPr>
            <w:r>
              <w:rPr>
                <w:rFonts w:hint="eastAsia"/>
                <w:szCs w:val="18"/>
              </w:rPr>
              <w:t>1</w:t>
            </w:r>
            <w:r>
              <w:rPr>
                <w:szCs w:val="18"/>
              </w:rPr>
              <w:t>.5 m</w:t>
            </w:r>
            <w:r>
              <w:rPr>
                <w:rFonts w:hint="eastAsia"/>
                <w:szCs w:val="18"/>
              </w:rPr>
              <w:t>以下每天清洗消毒；1</w:t>
            </w:r>
            <w:r>
              <w:rPr>
                <w:szCs w:val="18"/>
              </w:rPr>
              <w:t>.5 m</w:t>
            </w:r>
            <w:r>
              <w:rPr>
                <w:rFonts w:hint="eastAsia"/>
                <w:szCs w:val="18"/>
              </w:rPr>
              <w:t>以上可3～</w:t>
            </w:r>
            <w:r>
              <w:rPr>
                <w:szCs w:val="18"/>
              </w:rPr>
              <w:t>5</w:t>
            </w:r>
            <w:r>
              <w:rPr>
                <w:rFonts w:hint="eastAsia"/>
                <w:szCs w:val="18"/>
              </w:rPr>
              <w:t>d清洗消毒一次</w:t>
            </w:r>
          </w:p>
        </w:tc>
      </w:tr>
      <w:tr w14:paraId="7EDF0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2" w:type="dxa"/>
          </w:tcPr>
          <w:p w14:paraId="1E9DC308">
            <w:pPr>
              <w:pStyle w:val="217"/>
              <w:ind w:firstLine="0" w:firstLineChars="0"/>
              <w:rPr>
                <w:szCs w:val="18"/>
              </w:rPr>
            </w:pPr>
            <w:r>
              <w:rPr>
                <w:rFonts w:hint="eastAsia"/>
                <w:szCs w:val="18"/>
              </w:rPr>
              <w:t>紫外线灯管表面</w:t>
            </w:r>
          </w:p>
        </w:tc>
        <w:tc>
          <w:tcPr>
            <w:tcW w:w="6372" w:type="dxa"/>
          </w:tcPr>
          <w:p w14:paraId="254FBBA9">
            <w:pPr>
              <w:pStyle w:val="217"/>
              <w:ind w:firstLine="0" w:firstLineChars="0"/>
              <w:rPr>
                <w:szCs w:val="18"/>
              </w:rPr>
            </w:pPr>
            <w:r>
              <w:rPr>
                <w:rFonts w:hint="eastAsia"/>
                <w:szCs w:val="18"/>
              </w:rPr>
              <w:t>1次/周</w:t>
            </w:r>
          </w:p>
        </w:tc>
      </w:tr>
      <w:tr w14:paraId="2072B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2" w:type="dxa"/>
          </w:tcPr>
          <w:p w14:paraId="4E0C1555">
            <w:pPr>
              <w:pStyle w:val="217"/>
              <w:ind w:firstLine="0" w:firstLineChars="0"/>
              <w:rPr>
                <w:szCs w:val="18"/>
              </w:rPr>
            </w:pPr>
            <w:r>
              <w:rPr>
                <w:rFonts w:hint="eastAsia"/>
                <w:szCs w:val="18"/>
              </w:rPr>
              <w:t>门、窗</w:t>
            </w:r>
          </w:p>
        </w:tc>
        <w:tc>
          <w:tcPr>
            <w:tcW w:w="6372" w:type="dxa"/>
          </w:tcPr>
          <w:p w14:paraId="409B4A00">
            <w:pPr>
              <w:pStyle w:val="217"/>
              <w:ind w:firstLine="0" w:firstLineChars="0"/>
              <w:rPr>
                <w:szCs w:val="18"/>
              </w:rPr>
            </w:pPr>
            <w:r>
              <w:rPr>
                <w:rFonts w:hint="eastAsia"/>
                <w:szCs w:val="18"/>
              </w:rPr>
              <w:t>1次/周，其中门把手每天不少于2次</w:t>
            </w:r>
          </w:p>
        </w:tc>
      </w:tr>
      <w:tr w14:paraId="36C51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2" w:type="dxa"/>
          </w:tcPr>
          <w:p w14:paraId="6D3B11A9">
            <w:pPr>
              <w:pStyle w:val="217"/>
              <w:ind w:firstLine="0" w:firstLineChars="0"/>
              <w:rPr>
                <w:szCs w:val="18"/>
              </w:rPr>
            </w:pPr>
            <w:r>
              <w:rPr>
                <w:rFonts w:hint="eastAsia"/>
                <w:szCs w:val="18"/>
              </w:rPr>
              <w:t>电子秤</w:t>
            </w:r>
          </w:p>
        </w:tc>
        <w:tc>
          <w:tcPr>
            <w:tcW w:w="6372" w:type="dxa"/>
          </w:tcPr>
          <w:p w14:paraId="0E2183AC">
            <w:pPr>
              <w:pStyle w:val="217"/>
              <w:ind w:firstLine="0" w:firstLineChars="0"/>
              <w:rPr>
                <w:szCs w:val="18"/>
              </w:rPr>
            </w:pPr>
            <w:r>
              <w:rPr>
                <w:rFonts w:hint="eastAsia"/>
                <w:szCs w:val="18"/>
              </w:rPr>
              <w:t>1次/天</w:t>
            </w:r>
          </w:p>
        </w:tc>
      </w:tr>
      <w:tr w14:paraId="6BCE5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2" w:type="dxa"/>
          </w:tcPr>
          <w:p w14:paraId="42816F85">
            <w:pPr>
              <w:pStyle w:val="217"/>
              <w:ind w:firstLine="0" w:firstLineChars="0"/>
              <w:rPr>
                <w:szCs w:val="18"/>
              </w:rPr>
            </w:pPr>
            <w:r>
              <w:rPr>
                <w:rFonts w:hint="eastAsia"/>
                <w:szCs w:val="18"/>
              </w:rPr>
              <w:t>水龙头</w:t>
            </w:r>
          </w:p>
        </w:tc>
        <w:tc>
          <w:tcPr>
            <w:tcW w:w="6372" w:type="dxa"/>
          </w:tcPr>
          <w:p w14:paraId="7AA01EE6">
            <w:pPr>
              <w:pStyle w:val="217"/>
              <w:ind w:firstLine="0" w:firstLineChars="0"/>
              <w:rPr>
                <w:szCs w:val="18"/>
              </w:rPr>
            </w:pPr>
            <w:r>
              <w:rPr>
                <w:rFonts w:hint="eastAsia"/>
                <w:szCs w:val="18"/>
              </w:rPr>
              <w:t>1次/天~</w:t>
            </w:r>
            <w:r>
              <w:rPr>
                <w:szCs w:val="18"/>
              </w:rPr>
              <w:t>2</w:t>
            </w:r>
            <w:r>
              <w:rPr>
                <w:rFonts w:hint="eastAsia"/>
                <w:szCs w:val="18"/>
              </w:rPr>
              <w:t>次/天</w:t>
            </w:r>
          </w:p>
        </w:tc>
      </w:tr>
      <w:tr w14:paraId="2C648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2" w:type="dxa"/>
          </w:tcPr>
          <w:p w14:paraId="662F15D0">
            <w:pPr>
              <w:pStyle w:val="217"/>
              <w:ind w:firstLine="0" w:firstLineChars="0"/>
              <w:rPr>
                <w:szCs w:val="18"/>
              </w:rPr>
            </w:pPr>
            <w:r>
              <w:rPr>
                <w:rFonts w:hint="eastAsia"/>
                <w:szCs w:val="18"/>
              </w:rPr>
              <w:t>冰柜/冰箱</w:t>
            </w:r>
          </w:p>
        </w:tc>
        <w:tc>
          <w:tcPr>
            <w:tcW w:w="6372" w:type="dxa"/>
          </w:tcPr>
          <w:p w14:paraId="3764AD98">
            <w:pPr>
              <w:pStyle w:val="217"/>
              <w:ind w:firstLine="0" w:firstLineChars="0"/>
              <w:rPr>
                <w:szCs w:val="18"/>
              </w:rPr>
            </w:pPr>
            <w:r>
              <w:rPr>
                <w:rFonts w:hint="eastAsia"/>
                <w:szCs w:val="18"/>
              </w:rPr>
              <w:t>外表面每天一次，内部1次/周</w:t>
            </w:r>
          </w:p>
        </w:tc>
      </w:tr>
      <w:tr w14:paraId="7D245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2" w:type="dxa"/>
          </w:tcPr>
          <w:p w14:paraId="26F5F440">
            <w:pPr>
              <w:pStyle w:val="217"/>
              <w:ind w:firstLine="0" w:firstLineChars="0"/>
              <w:rPr>
                <w:szCs w:val="18"/>
              </w:rPr>
            </w:pPr>
            <w:r>
              <w:rPr>
                <w:rFonts w:hint="eastAsia"/>
                <w:szCs w:val="18"/>
              </w:rPr>
              <w:t>转运车、废物容器、清洁工具</w:t>
            </w:r>
          </w:p>
        </w:tc>
        <w:tc>
          <w:tcPr>
            <w:tcW w:w="6372" w:type="dxa"/>
          </w:tcPr>
          <w:p w14:paraId="44A80714">
            <w:pPr>
              <w:pStyle w:val="217"/>
              <w:ind w:firstLine="0" w:firstLineChars="0"/>
              <w:rPr>
                <w:szCs w:val="18"/>
              </w:rPr>
            </w:pPr>
            <w:r>
              <w:rPr>
                <w:rFonts w:hint="eastAsia"/>
                <w:szCs w:val="18"/>
              </w:rPr>
              <w:t>一用一消毒</w:t>
            </w:r>
          </w:p>
        </w:tc>
      </w:tr>
    </w:tbl>
    <w:p w14:paraId="207DFB4B">
      <w:pPr>
        <w:pStyle w:val="217"/>
        <w:keepNext w:val="0"/>
        <w:keepLines w:val="0"/>
        <w:pageBreakBefore w:val="0"/>
        <w:numPr>
          <w:ilvl w:val="1"/>
          <w:numId w:val="3"/>
        </w:numPr>
        <w:kinsoku/>
        <w:wordWrap/>
        <w:overflowPunct/>
        <w:topLinePunct w:val="0"/>
        <w:bidi w:val="0"/>
        <w:adjustRightInd/>
        <w:snapToGrid/>
        <w:spacing w:before="156" w:beforeLines="50" w:after="156" w:afterLines="50" w:line="240" w:lineRule="auto"/>
        <w:ind w:firstLineChars="0"/>
        <w:textAlignment w:val="auto"/>
        <w:outlineLvl w:val="1"/>
      </w:pPr>
      <w:bookmarkStart w:id="23" w:name="_Toc156304594"/>
      <w:r>
        <w:rPr>
          <w:rFonts w:hint="eastAsia" w:ascii="黑体" w:eastAsia="黑体"/>
        </w:rPr>
        <w:t>其他区域消毒</w:t>
      </w:r>
      <w:bookmarkEnd w:id="23"/>
    </w:p>
    <w:p w14:paraId="1C1E3CA6">
      <w:pPr>
        <w:pStyle w:val="217"/>
        <w:keepNext w:val="0"/>
        <w:keepLines w:val="0"/>
        <w:pageBreakBefore w:val="0"/>
        <w:numPr>
          <w:ilvl w:val="2"/>
          <w:numId w:val="3"/>
        </w:numPr>
        <w:kinsoku/>
        <w:wordWrap/>
        <w:overflowPunct/>
        <w:topLinePunct w:val="0"/>
        <w:bidi w:val="0"/>
        <w:adjustRightInd/>
        <w:snapToGrid/>
        <w:spacing w:line="240" w:lineRule="auto"/>
        <w:ind w:firstLineChars="0"/>
        <w:textAlignment w:val="auto"/>
      </w:pPr>
      <w:r>
        <w:rPr>
          <w:rFonts w:hint="eastAsia"/>
        </w:rPr>
        <w:t>停尸房应定期消毒，</w:t>
      </w:r>
      <w:r>
        <w:t>运送遗体的车辆</w:t>
      </w:r>
      <w:r>
        <w:rPr>
          <w:rFonts w:hint="eastAsia"/>
        </w:rPr>
        <w:t>使用后</w:t>
      </w:r>
      <w:r>
        <w:t>应及时消毒</w:t>
      </w:r>
      <w:r>
        <w:rPr>
          <w:rFonts w:hint="eastAsia"/>
        </w:rPr>
        <w:t>。</w:t>
      </w:r>
    </w:p>
    <w:p w14:paraId="4F095BF5">
      <w:pPr>
        <w:pStyle w:val="217"/>
        <w:keepNext w:val="0"/>
        <w:keepLines w:val="0"/>
        <w:pageBreakBefore w:val="0"/>
        <w:numPr>
          <w:ilvl w:val="2"/>
          <w:numId w:val="3"/>
        </w:numPr>
        <w:kinsoku/>
        <w:wordWrap/>
        <w:overflowPunct/>
        <w:topLinePunct w:val="0"/>
        <w:bidi w:val="0"/>
        <w:adjustRightInd/>
        <w:snapToGrid/>
        <w:spacing w:line="240" w:lineRule="auto"/>
        <w:ind w:firstLineChars="0"/>
        <w:textAlignment w:val="auto"/>
      </w:pPr>
      <w:r>
        <w:rPr>
          <w:rFonts w:hint="eastAsia"/>
        </w:rPr>
        <w:t>疫源地消毒应符合</w:t>
      </w:r>
      <w:r>
        <w:rPr>
          <w:rFonts w:hint="eastAsia"/>
          <w:highlight w:val="none"/>
        </w:rPr>
        <w:t>G</w:t>
      </w:r>
      <w:r>
        <w:rPr>
          <w:highlight w:val="none"/>
        </w:rPr>
        <w:t>B 19193</w:t>
      </w:r>
      <w:r>
        <w:rPr>
          <w:rFonts w:hint="eastAsia"/>
        </w:rPr>
        <w:t>的规定。</w:t>
      </w:r>
    </w:p>
    <w:p w14:paraId="3519B3ED">
      <w:pPr>
        <w:pStyle w:val="217"/>
        <w:keepNext w:val="0"/>
        <w:keepLines w:val="0"/>
        <w:pageBreakBefore w:val="0"/>
        <w:numPr>
          <w:ilvl w:val="2"/>
          <w:numId w:val="3"/>
        </w:numPr>
        <w:kinsoku/>
        <w:wordWrap/>
        <w:overflowPunct/>
        <w:topLinePunct w:val="0"/>
        <w:bidi w:val="0"/>
        <w:adjustRightInd/>
        <w:snapToGrid/>
        <w:spacing w:line="240" w:lineRule="auto"/>
        <w:ind w:firstLineChars="0"/>
        <w:textAlignment w:val="auto"/>
      </w:pPr>
      <w:r>
        <w:rPr>
          <w:rFonts w:hint="eastAsia"/>
        </w:rPr>
        <w:t>医用织物的消毒应符合</w:t>
      </w:r>
      <w:r>
        <w:rPr>
          <w:rFonts w:hint="eastAsia"/>
          <w:highlight w:val="none"/>
        </w:rPr>
        <w:t>WS/T 508</w:t>
      </w:r>
      <w:r>
        <w:rPr>
          <w:rFonts w:hint="eastAsia"/>
        </w:rPr>
        <w:t>的规定。</w:t>
      </w:r>
    </w:p>
    <w:p w14:paraId="71E3FDA1">
      <w:pPr>
        <w:pStyle w:val="181"/>
        <w:keepNext w:val="0"/>
        <w:keepLines w:val="0"/>
        <w:pageBreakBefore w:val="0"/>
        <w:numPr>
          <w:ilvl w:val="2"/>
          <w:numId w:val="3"/>
        </w:numPr>
        <w:kinsoku/>
        <w:wordWrap/>
        <w:overflowPunct/>
        <w:topLinePunct w:val="0"/>
        <w:bidi w:val="0"/>
        <w:adjustRightInd/>
        <w:snapToGrid/>
        <w:spacing w:line="240" w:lineRule="auto"/>
        <w:ind w:firstLineChars="0"/>
        <w:textAlignment w:val="auto"/>
        <w:rPr>
          <w:rFonts w:ascii="宋体"/>
          <w:kern w:val="0"/>
          <w:szCs w:val="20"/>
        </w:rPr>
      </w:pPr>
      <w:r>
        <w:rPr>
          <w:rFonts w:hint="eastAsia" w:ascii="宋体"/>
          <w:kern w:val="0"/>
          <w:szCs w:val="20"/>
        </w:rPr>
        <w:t>床单元消毒应符合下列规定：</w:t>
      </w:r>
    </w:p>
    <w:p w14:paraId="7C5AFD09">
      <w:pPr>
        <w:pStyle w:val="217"/>
        <w:keepNext w:val="0"/>
        <w:keepLines w:val="0"/>
        <w:pageBreakBefore w:val="0"/>
        <w:numPr>
          <w:ilvl w:val="2"/>
          <w:numId w:val="5"/>
        </w:numPr>
        <w:kinsoku/>
        <w:wordWrap/>
        <w:overflowPunct/>
        <w:topLinePunct w:val="0"/>
        <w:bidi w:val="0"/>
        <w:adjustRightInd/>
        <w:snapToGrid/>
        <w:spacing w:line="240" w:lineRule="auto"/>
        <w:ind w:firstLineChars="0"/>
        <w:textAlignment w:val="auto"/>
      </w:pPr>
      <w:r>
        <w:rPr>
          <w:rFonts w:hint="eastAsia"/>
        </w:rPr>
        <w:t>医疗机构病床和床头柜的表面应定期进行清洁和消毒，遇污染应及时清洁和消毒，采用合法、有效的床单元消毒器进行清洗和消毒；患者出院时应进行终末消毒，消毒方法应采用合法、有效的消毒剂如复合季铵盐消毒液、含氯消毒剂擦拭消毒。</w:t>
      </w:r>
    </w:p>
    <w:p w14:paraId="49AA43BF">
      <w:pPr>
        <w:pStyle w:val="217"/>
        <w:keepNext w:val="0"/>
        <w:keepLines w:val="0"/>
        <w:pageBreakBefore w:val="0"/>
        <w:numPr>
          <w:ilvl w:val="2"/>
          <w:numId w:val="5"/>
        </w:numPr>
        <w:kinsoku/>
        <w:wordWrap/>
        <w:overflowPunct/>
        <w:topLinePunct w:val="0"/>
        <w:bidi w:val="0"/>
        <w:adjustRightInd/>
        <w:snapToGrid/>
        <w:spacing w:line="240" w:lineRule="auto"/>
        <w:ind w:firstLineChars="0"/>
        <w:textAlignment w:val="auto"/>
      </w:pPr>
      <w:r>
        <w:rPr>
          <w:rFonts w:hint="eastAsia"/>
        </w:rPr>
        <w:t>直接接触患者的床单、被套、枕套等床上用品,应一人一更换。</w:t>
      </w:r>
    </w:p>
    <w:p w14:paraId="23F5CB6F">
      <w:pPr>
        <w:pStyle w:val="217"/>
        <w:keepNext w:val="0"/>
        <w:keepLines w:val="0"/>
        <w:pageBreakBefore w:val="0"/>
        <w:numPr>
          <w:ilvl w:val="2"/>
          <w:numId w:val="5"/>
        </w:numPr>
        <w:kinsoku/>
        <w:wordWrap/>
        <w:overflowPunct/>
        <w:topLinePunct w:val="0"/>
        <w:bidi w:val="0"/>
        <w:adjustRightInd/>
        <w:snapToGrid/>
        <w:spacing w:line="240" w:lineRule="auto"/>
        <w:ind w:firstLineChars="0"/>
        <w:textAlignment w:val="auto"/>
        <w:rPr>
          <w:rFonts w:hint="eastAsia" w:hAnsi="宋体"/>
        </w:rPr>
      </w:pPr>
      <w:r>
        <w:rPr>
          <w:rFonts w:hint="eastAsia"/>
        </w:rPr>
        <w:t>间接接触患者的被芯、枕芯、褥子、病床隔帘、床垫等，应定期清洗与消毒；遇污染应及时更换、清洗和消毒。甲类及按甲类管理的乙类传染病患者、不明原因病原体感染患者等使用后的上述物品应进行终末消毒，或按医疗废物处置。</w:t>
      </w:r>
    </w:p>
    <w:p w14:paraId="3016CA2E">
      <w:pPr>
        <w:pStyle w:val="222"/>
        <w:keepNext w:val="0"/>
        <w:keepLines w:val="0"/>
        <w:pageBreakBefore w:val="0"/>
        <w:numPr>
          <w:ilvl w:val="0"/>
          <w:numId w:val="3"/>
        </w:numPr>
        <w:kinsoku/>
        <w:wordWrap/>
        <w:overflowPunct/>
        <w:topLinePunct w:val="0"/>
        <w:bidi w:val="0"/>
        <w:adjustRightInd/>
        <w:snapToGrid/>
        <w:spacing w:before="312" w:after="312" w:line="240" w:lineRule="auto"/>
        <w:textAlignment w:val="auto"/>
      </w:pPr>
      <w:bookmarkStart w:id="24" w:name="_Toc156304595"/>
      <w:r>
        <w:rPr>
          <w:rFonts w:hint="eastAsia"/>
        </w:rPr>
        <w:t>消毒</w:t>
      </w:r>
      <w:bookmarkEnd w:id="24"/>
      <w:r>
        <w:rPr>
          <w:rFonts w:hint="eastAsia"/>
        </w:rPr>
        <w:t>要求</w:t>
      </w:r>
    </w:p>
    <w:p w14:paraId="647B43D4">
      <w:pPr>
        <w:pStyle w:val="222"/>
        <w:keepNext w:val="0"/>
        <w:keepLines w:val="0"/>
        <w:pageBreakBefore w:val="0"/>
        <w:numPr>
          <w:ilvl w:val="1"/>
          <w:numId w:val="3"/>
        </w:numPr>
        <w:kinsoku/>
        <w:wordWrap/>
        <w:overflowPunct/>
        <w:topLinePunct w:val="0"/>
        <w:bidi w:val="0"/>
        <w:adjustRightInd/>
        <w:snapToGrid/>
        <w:spacing w:before="156" w:beforeLines="50" w:after="156" w:afterLines="50" w:line="240" w:lineRule="auto"/>
        <w:textAlignment w:val="auto"/>
      </w:pPr>
      <w:bookmarkStart w:id="25" w:name="_Toc156304596"/>
      <w:r>
        <w:rPr>
          <w:rFonts w:hint="eastAsia"/>
        </w:rPr>
        <w:t>消毒剂</w:t>
      </w:r>
      <w:bookmarkEnd w:id="25"/>
    </w:p>
    <w:p w14:paraId="67E5FCE5">
      <w:pPr>
        <w:pStyle w:val="217"/>
        <w:keepNext w:val="0"/>
        <w:keepLines w:val="0"/>
        <w:pageBreakBefore w:val="0"/>
        <w:numPr>
          <w:ilvl w:val="2"/>
          <w:numId w:val="3"/>
        </w:numPr>
        <w:kinsoku/>
        <w:wordWrap/>
        <w:overflowPunct/>
        <w:topLinePunct w:val="0"/>
        <w:bidi w:val="0"/>
        <w:adjustRightInd/>
        <w:snapToGrid/>
        <w:spacing w:line="240" w:lineRule="auto"/>
        <w:ind w:firstLineChars="0"/>
        <w:textAlignment w:val="auto"/>
      </w:pPr>
      <w:r>
        <w:rPr>
          <w:rFonts w:hint="eastAsia"/>
        </w:rPr>
        <w:t>次氯酸钠应符合</w:t>
      </w:r>
      <w:r>
        <w:t>GB 27952</w:t>
      </w:r>
      <w:r>
        <w:rPr>
          <w:rFonts w:hint="eastAsia"/>
        </w:rPr>
        <w:t>与GB/T 26366的要求。</w:t>
      </w:r>
    </w:p>
    <w:p w14:paraId="7D23D812">
      <w:pPr>
        <w:pStyle w:val="217"/>
        <w:keepNext w:val="0"/>
        <w:keepLines w:val="0"/>
        <w:pageBreakBefore w:val="0"/>
        <w:numPr>
          <w:ilvl w:val="2"/>
          <w:numId w:val="3"/>
        </w:numPr>
        <w:kinsoku/>
        <w:wordWrap/>
        <w:overflowPunct/>
        <w:topLinePunct w:val="0"/>
        <w:bidi w:val="0"/>
        <w:adjustRightInd/>
        <w:snapToGrid/>
        <w:spacing w:line="240" w:lineRule="auto"/>
        <w:ind w:firstLineChars="0"/>
        <w:textAlignment w:val="auto"/>
      </w:pPr>
      <w:r>
        <w:rPr>
          <w:rFonts w:hint="eastAsia"/>
        </w:rPr>
        <w:t>含溴消毒剂应符合 GB/T 26370 的要求。</w:t>
      </w:r>
    </w:p>
    <w:p w14:paraId="6325268B">
      <w:pPr>
        <w:pStyle w:val="217"/>
        <w:keepNext w:val="0"/>
        <w:keepLines w:val="0"/>
        <w:pageBreakBefore w:val="0"/>
        <w:numPr>
          <w:ilvl w:val="2"/>
          <w:numId w:val="3"/>
        </w:numPr>
        <w:kinsoku/>
        <w:wordWrap/>
        <w:overflowPunct/>
        <w:topLinePunct w:val="0"/>
        <w:bidi w:val="0"/>
        <w:adjustRightInd/>
        <w:snapToGrid/>
        <w:spacing w:line="240" w:lineRule="auto"/>
        <w:ind w:firstLineChars="0"/>
        <w:textAlignment w:val="auto"/>
      </w:pPr>
      <w:r>
        <w:rPr>
          <w:rFonts w:hint="eastAsia"/>
        </w:rPr>
        <w:t>过氧化物类消毒剂应符合 GB/T 26371的要求。</w:t>
      </w:r>
    </w:p>
    <w:p w14:paraId="23449404">
      <w:pPr>
        <w:pStyle w:val="217"/>
        <w:keepNext w:val="0"/>
        <w:keepLines w:val="0"/>
        <w:pageBreakBefore w:val="0"/>
        <w:numPr>
          <w:ilvl w:val="2"/>
          <w:numId w:val="3"/>
        </w:numPr>
        <w:kinsoku/>
        <w:wordWrap/>
        <w:overflowPunct/>
        <w:topLinePunct w:val="0"/>
        <w:bidi w:val="0"/>
        <w:adjustRightInd/>
        <w:snapToGrid/>
        <w:spacing w:line="240" w:lineRule="auto"/>
        <w:ind w:firstLineChars="0"/>
        <w:textAlignment w:val="auto"/>
      </w:pPr>
      <w:r>
        <w:rPr>
          <w:rFonts w:hint="eastAsia"/>
        </w:rPr>
        <w:t>二氧化氯消毒剂应符合 GB/T 26366 的要求。</w:t>
      </w:r>
    </w:p>
    <w:p w14:paraId="18EF180D">
      <w:pPr>
        <w:pStyle w:val="217"/>
        <w:keepNext w:val="0"/>
        <w:keepLines w:val="0"/>
        <w:pageBreakBefore w:val="0"/>
        <w:numPr>
          <w:ilvl w:val="2"/>
          <w:numId w:val="3"/>
        </w:numPr>
        <w:kinsoku/>
        <w:wordWrap/>
        <w:overflowPunct/>
        <w:topLinePunct w:val="0"/>
        <w:bidi w:val="0"/>
        <w:adjustRightInd/>
        <w:snapToGrid/>
        <w:spacing w:line="240" w:lineRule="auto"/>
        <w:ind w:firstLineChars="0"/>
        <w:textAlignment w:val="auto"/>
      </w:pPr>
      <w:r>
        <w:rPr>
          <w:rFonts w:hint="eastAsia"/>
        </w:rPr>
        <w:t>醇类消毒剂应符合 GB/T 26373 的要求。</w:t>
      </w:r>
    </w:p>
    <w:p w14:paraId="277A5FD9">
      <w:pPr>
        <w:pStyle w:val="217"/>
        <w:keepNext w:val="0"/>
        <w:keepLines w:val="0"/>
        <w:pageBreakBefore w:val="0"/>
        <w:numPr>
          <w:ilvl w:val="2"/>
          <w:numId w:val="3"/>
        </w:numPr>
        <w:kinsoku/>
        <w:wordWrap/>
        <w:overflowPunct/>
        <w:topLinePunct w:val="0"/>
        <w:bidi w:val="0"/>
        <w:adjustRightInd/>
        <w:snapToGrid/>
        <w:spacing w:line="240" w:lineRule="auto"/>
        <w:ind w:firstLineChars="0"/>
        <w:textAlignment w:val="auto"/>
      </w:pPr>
      <w:r>
        <w:rPr>
          <w:rFonts w:hint="eastAsia"/>
        </w:rPr>
        <w:t>酚类消毒剂应符合 GB/T 27947 的要求。</w:t>
      </w:r>
    </w:p>
    <w:p w14:paraId="1CBBD95B">
      <w:pPr>
        <w:pStyle w:val="217"/>
        <w:keepNext w:val="0"/>
        <w:keepLines w:val="0"/>
        <w:pageBreakBefore w:val="0"/>
        <w:numPr>
          <w:ilvl w:val="2"/>
          <w:numId w:val="3"/>
        </w:numPr>
        <w:kinsoku/>
        <w:wordWrap/>
        <w:overflowPunct/>
        <w:topLinePunct w:val="0"/>
        <w:bidi w:val="0"/>
        <w:adjustRightInd/>
        <w:snapToGrid/>
        <w:spacing w:line="240" w:lineRule="auto"/>
        <w:ind w:firstLineChars="0"/>
        <w:textAlignment w:val="auto"/>
      </w:pPr>
      <w:r>
        <w:rPr>
          <w:rFonts w:hint="eastAsia"/>
        </w:rPr>
        <w:t>季铵盐类消毒剂应符合 GB/T 26369 的要求。</w:t>
      </w:r>
    </w:p>
    <w:p w14:paraId="6D8E4382">
      <w:pPr>
        <w:pStyle w:val="217"/>
        <w:keepNext w:val="0"/>
        <w:keepLines w:val="0"/>
        <w:pageBreakBefore w:val="0"/>
        <w:numPr>
          <w:ilvl w:val="2"/>
          <w:numId w:val="3"/>
        </w:numPr>
        <w:kinsoku/>
        <w:wordWrap/>
        <w:overflowPunct/>
        <w:topLinePunct w:val="0"/>
        <w:bidi w:val="0"/>
        <w:adjustRightInd/>
        <w:snapToGrid/>
        <w:spacing w:line="240" w:lineRule="auto"/>
        <w:ind w:firstLineChars="0"/>
        <w:textAlignment w:val="auto"/>
      </w:pPr>
      <w:r>
        <w:rPr>
          <w:rFonts w:hint="eastAsia"/>
        </w:rPr>
        <w:t>胍类消毒剂应符合 GB/T 26367 的要求。</w:t>
      </w:r>
    </w:p>
    <w:p w14:paraId="75571CA7">
      <w:pPr>
        <w:pStyle w:val="223"/>
        <w:keepNext w:val="0"/>
        <w:keepLines w:val="0"/>
        <w:pageBreakBefore w:val="0"/>
        <w:numPr>
          <w:ilvl w:val="1"/>
          <w:numId w:val="3"/>
        </w:numPr>
        <w:kinsoku/>
        <w:wordWrap/>
        <w:overflowPunct/>
        <w:topLinePunct w:val="0"/>
        <w:bidi w:val="0"/>
        <w:adjustRightInd/>
        <w:snapToGrid/>
        <w:spacing w:before="156" w:after="156" w:line="240" w:lineRule="auto"/>
        <w:textAlignment w:val="auto"/>
      </w:pPr>
      <w:bookmarkStart w:id="26" w:name="_Toc156304597"/>
      <w:r>
        <w:rPr>
          <w:rFonts w:hint="eastAsia"/>
        </w:rPr>
        <w:t>消毒</w:t>
      </w:r>
      <w:bookmarkEnd w:id="26"/>
      <w:r>
        <w:rPr>
          <w:rFonts w:hint="eastAsia"/>
        </w:rPr>
        <w:t>方法</w:t>
      </w:r>
    </w:p>
    <w:p w14:paraId="676A8609">
      <w:pPr>
        <w:pStyle w:val="217"/>
        <w:keepNext w:val="0"/>
        <w:keepLines w:val="0"/>
        <w:pageBreakBefore w:val="0"/>
        <w:numPr>
          <w:ilvl w:val="2"/>
          <w:numId w:val="3"/>
        </w:numPr>
        <w:kinsoku/>
        <w:wordWrap/>
        <w:overflowPunct/>
        <w:topLinePunct w:val="0"/>
        <w:bidi w:val="0"/>
        <w:adjustRightInd/>
        <w:snapToGrid/>
        <w:spacing w:line="240" w:lineRule="auto"/>
        <w:ind w:firstLineChars="0"/>
        <w:textAlignment w:val="auto"/>
        <w:rPr>
          <w:rFonts w:hint="eastAsia" w:ascii="黑体" w:hAnsi="黑体" w:eastAsia="黑体"/>
        </w:rPr>
      </w:pPr>
      <w:r>
        <w:rPr>
          <w:rFonts w:hint="eastAsia" w:ascii="黑体" w:hAnsi="黑体" w:eastAsia="黑体"/>
        </w:rPr>
        <w:t>擦拭消毒</w:t>
      </w:r>
    </w:p>
    <w:p w14:paraId="7CA4F1E4">
      <w:pPr>
        <w:pStyle w:val="217"/>
        <w:keepNext w:val="0"/>
        <w:keepLines w:val="0"/>
        <w:pageBreakBefore w:val="0"/>
        <w:kinsoku/>
        <w:wordWrap/>
        <w:overflowPunct/>
        <w:topLinePunct w:val="0"/>
        <w:bidi w:val="0"/>
        <w:adjustRightInd/>
        <w:snapToGrid/>
        <w:spacing w:line="240" w:lineRule="auto"/>
        <w:ind w:firstLine="420"/>
        <w:textAlignment w:val="auto"/>
      </w:pPr>
      <w:r>
        <w:rPr>
          <w:rFonts w:hint="eastAsia"/>
        </w:rPr>
        <w:t>将消毒剂按产品使用说明书配制成使用浓度,用清洁抹布沾湿后,对拟消毒物品进行擦拭。</w:t>
      </w:r>
    </w:p>
    <w:p w14:paraId="5EE0A3E0">
      <w:pPr>
        <w:pStyle w:val="217"/>
        <w:keepNext w:val="0"/>
        <w:keepLines w:val="0"/>
        <w:pageBreakBefore w:val="0"/>
        <w:numPr>
          <w:ilvl w:val="2"/>
          <w:numId w:val="3"/>
        </w:numPr>
        <w:kinsoku/>
        <w:wordWrap/>
        <w:overflowPunct/>
        <w:topLinePunct w:val="0"/>
        <w:bidi w:val="0"/>
        <w:adjustRightInd/>
        <w:snapToGrid/>
        <w:spacing w:line="240" w:lineRule="auto"/>
        <w:ind w:firstLineChars="0"/>
        <w:textAlignment w:val="auto"/>
        <w:rPr>
          <w:rFonts w:hint="eastAsia" w:ascii="黑体" w:hAnsi="黑体" w:eastAsia="黑体"/>
        </w:rPr>
      </w:pPr>
      <w:r>
        <w:rPr>
          <w:rFonts w:hint="eastAsia" w:ascii="黑体" w:hAnsi="黑体" w:eastAsia="黑体"/>
        </w:rPr>
        <w:t>浸泡消毒</w:t>
      </w:r>
    </w:p>
    <w:p w14:paraId="6AFB9F84">
      <w:pPr>
        <w:pStyle w:val="217"/>
        <w:keepNext w:val="0"/>
        <w:keepLines w:val="0"/>
        <w:pageBreakBefore w:val="0"/>
        <w:kinsoku/>
        <w:wordWrap/>
        <w:overflowPunct/>
        <w:topLinePunct w:val="0"/>
        <w:bidi w:val="0"/>
        <w:adjustRightInd/>
        <w:snapToGrid/>
        <w:spacing w:line="240" w:lineRule="auto"/>
        <w:ind w:firstLine="420"/>
        <w:textAlignment w:val="auto"/>
      </w:pPr>
      <w:r>
        <w:rPr>
          <w:rFonts w:hint="eastAsia"/>
        </w:rPr>
        <w:t>将消毒剂按产品使用说明书配制成使用浓度,将拟消毒物品完全浸没于消毒液中,作用至规定时间。</w:t>
      </w:r>
    </w:p>
    <w:p w14:paraId="52236E4F">
      <w:pPr>
        <w:pStyle w:val="217"/>
        <w:keepNext w:val="0"/>
        <w:keepLines w:val="0"/>
        <w:pageBreakBefore w:val="0"/>
        <w:numPr>
          <w:ilvl w:val="2"/>
          <w:numId w:val="3"/>
        </w:numPr>
        <w:kinsoku/>
        <w:wordWrap/>
        <w:overflowPunct/>
        <w:topLinePunct w:val="0"/>
        <w:bidi w:val="0"/>
        <w:adjustRightInd/>
        <w:snapToGrid/>
        <w:spacing w:line="240" w:lineRule="auto"/>
        <w:ind w:firstLineChars="0"/>
        <w:textAlignment w:val="auto"/>
      </w:pPr>
      <w:r>
        <w:rPr>
          <w:rFonts w:hint="eastAsia" w:ascii="黑体" w:hAnsi="黑体" w:eastAsia="黑体"/>
        </w:rPr>
        <w:t>喷洒/喷雾消毒</w:t>
      </w:r>
    </w:p>
    <w:p w14:paraId="344BA125">
      <w:pPr>
        <w:pStyle w:val="217"/>
        <w:keepNext w:val="0"/>
        <w:keepLines w:val="0"/>
        <w:pageBreakBefore w:val="0"/>
        <w:kinsoku/>
        <w:wordWrap/>
        <w:overflowPunct/>
        <w:topLinePunct w:val="0"/>
        <w:bidi w:val="0"/>
        <w:adjustRightInd/>
        <w:snapToGrid/>
        <w:spacing w:line="240" w:lineRule="auto"/>
        <w:ind w:firstLine="420"/>
        <w:textAlignment w:val="auto"/>
      </w:pPr>
      <w:r>
        <w:rPr>
          <w:rFonts w:hint="eastAsia"/>
        </w:rPr>
        <w:t>将消毒剂按产品使用说明书配制成使用浓度,使用常量喷雾器喷洒，或使用超低容量喷雾器、超声雾化装置等进行喷雾，作用至规定时间。</w:t>
      </w:r>
    </w:p>
    <w:p w14:paraId="5471D71D">
      <w:pPr>
        <w:pStyle w:val="217"/>
        <w:keepNext w:val="0"/>
        <w:keepLines w:val="0"/>
        <w:pageBreakBefore w:val="0"/>
        <w:numPr>
          <w:ilvl w:val="2"/>
          <w:numId w:val="3"/>
        </w:numPr>
        <w:kinsoku/>
        <w:wordWrap/>
        <w:overflowPunct/>
        <w:topLinePunct w:val="0"/>
        <w:bidi w:val="0"/>
        <w:adjustRightInd/>
        <w:snapToGrid/>
        <w:spacing w:line="240" w:lineRule="auto"/>
        <w:ind w:firstLineChars="0"/>
        <w:textAlignment w:val="auto"/>
        <w:rPr>
          <w:rFonts w:hint="eastAsia" w:ascii="黑体" w:hAnsi="黑体" w:eastAsia="黑体"/>
        </w:rPr>
      </w:pPr>
      <w:r>
        <w:rPr>
          <w:rFonts w:hint="eastAsia" w:ascii="黑体" w:hAnsi="黑体" w:eastAsia="黑体"/>
        </w:rPr>
        <w:t>汽化消毒</w:t>
      </w:r>
    </w:p>
    <w:p w14:paraId="29F3199F">
      <w:pPr>
        <w:pStyle w:val="217"/>
        <w:keepNext w:val="0"/>
        <w:keepLines w:val="0"/>
        <w:pageBreakBefore w:val="0"/>
        <w:kinsoku/>
        <w:wordWrap/>
        <w:overflowPunct/>
        <w:topLinePunct w:val="0"/>
        <w:bidi w:val="0"/>
        <w:adjustRightInd/>
        <w:snapToGrid/>
        <w:spacing w:line="240" w:lineRule="auto"/>
        <w:ind w:left="420" w:firstLine="0" w:firstLineChars="0"/>
        <w:textAlignment w:val="auto"/>
      </w:pPr>
      <w:r>
        <w:rPr>
          <w:rFonts w:hint="eastAsia"/>
        </w:rPr>
        <w:t>将消毒剂通过高温闪蒸片蒸发作用后产生的高温消毒液不断地被发生器喷射出来。</w:t>
      </w:r>
    </w:p>
    <w:p w14:paraId="3D992B36">
      <w:pPr>
        <w:pStyle w:val="217"/>
        <w:keepNext w:val="0"/>
        <w:keepLines w:val="0"/>
        <w:pageBreakBefore w:val="0"/>
        <w:numPr>
          <w:ilvl w:val="2"/>
          <w:numId w:val="3"/>
        </w:numPr>
        <w:kinsoku/>
        <w:wordWrap/>
        <w:overflowPunct/>
        <w:topLinePunct w:val="0"/>
        <w:bidi w:val="0"/>
        <w:adjustRightInd/>
        <w:snapToGrid/>
        <w:spacing w:line="240" w:lineRule="auto"/>
        <w:ind w:firstLineChars="0"/>
        <w:textAlignment w:val="auto"/>
        <w:rPr>
          <w:rFonts w:hint="eastAsia" w:ascii="黑体" w:hAnsi="黑体" w:eastAsia="黑体"/>
        </w:rPr>
      </w:pPr>
      <w:r>
        <w:rPr>
          <w:rFonts w:hint="eastAsia" w:ascii="黑体" w:hAnsi="黑体" w:eastAsia="黑体"/>
        </w:rPr>
        <w:t>流动冲洗消毒</w:t>
      </w:r>
    </w:p>
    <w:p w14:paraId="3DA63014">
      <w:pPr>
        <w:pStyle w:val="217"/>
        <w:keepNext w:val="0"/>
        <w:keepLines w:val="0"/>
        <w:pageBreakBefore w:val="0"/>
        <w:kinsoku/>
        <w:wordWrap/>
        <w:overflowPunct/>
        <w:topLinePunct w:val="0"/>
        <w:bidi w:val="0"/>
        <w:adjustRightInd/>
        <w:snapToGrid/>
        <w:spacing w:line="240" w:lineRule="auto"/>
        <w:ind w:left="420" w:firstLine="0" w:firstLineChars="0"/>
        <w:textAlignment w:val="auto"/>
      </w:pPr>
      <w:r>
        <w:rPr>
          <w:rFonts w:hint="eastAsia"/>
        </w:rPr>
        <w:t>对于现场制备现场使用的消毒剂,可将拟消毒物品置于消毒液出液口处，连续冲洗至规定时间。</w:t>
      </w:r>
    </w:p>
    <w:p w14:paraId="6E2AB26A">
      <w:pPr>
        <w:pStyle w:val="223"/>
        <w:keepNext w:val="0"/>
        <w:keepLines w:val="0"/>
        <w:pageBreakBefore w:val="0"/>
        <w:numPr>
          <w:ilvl w:val="1"/>
          <w:numId w:val="3"/>
        </w:numPr>
        <w:kinsoku/>
        <w:wordWrap/>
        <w:overflowPunct/>
        <w:topLinePunct w:val="0"/>
        <w:bidi w:val="0"/>
        <w:adjustRightInd/>
        <w:snapToGrid/>
        <w:spacing w:before="156" w:after="156" w:line="240" w:lineRule="auto"/>
        <w:textAlignment w:val="auto"/>
      </w:pPr>
      <w:bookmarkStart w:id="27" w:name="_Toc156304598"/>
      <w:r>
        <w:rPr>
          <w:rFonts w:hint="eastAsia"/>
        </w:rPr>
        <w:t>使用剂量</w:t>
      </w:r>
      <w:bookmarkEnd w:id="27"/>
    </w:p>
    <w:p w14:paraId="770B7B8C">
      <w:pPr>
        <w:pStyle w:val="217"/>
        <w:keepNext w:val="0"/>
        <w:keepLines w:val="0"/>
        <w:pageBreakBefore w:val="0"/>
        <w:kinsoku/>
        <w:wordWrap/>
        <w:overflowPunct/>
        <w:topLinePunct w:val="0"/>
        <w:bidi w:val="0"/>
        <w:adjustRightInd/>
        <w:snapToGrid/>
        <w:spacing w:line="240" w:lineRule="auto"/>
        <w:ind w:firstLine="420"/>
        <w:textAlignment w:val="auto"/>
      </w:pPr>
      <w:r>
        <w:rPr>
          <w:rFonts w:hint="eastAsia"/>
        </w:rPr>
        <w:t>根据现场使用条件和消毒对象的特性,按产品使用说明书选择相应的消毒方式和剂量，或参见附录A推荐的方式和剂量进行消毒处理。</w:t>
      </w:r>
    </w:p>
    <w:p w14:paraId="0E8FB18F">
      <w:pPr>
        <w:pStyle w:val="223"/>
        <w:keepNext w:val="0"/>
        <w:keepLines w:val="0"/>
        <w:pageBreakBefore w:val="0"/>
        <w:numPr>
          <w:ilvl w:val="1"/>
          <w:numId w:val="3"/>
        </w:numPr>
        <w:kinsoku/>
        <w:wordWrap/>
        <w:overflowPunct/>
        <w:topLinePunct w:val="0"/>
        <w:bidi w:val="0"/>
        <w:adjustRightInd/>
        <w:snapToGrid/>
        <w:spacing w:before="156" w:after="156" w:line="240" w:lineRule="auto"/>
        <w:textAlignment w:val="auto"/>
      </w:pPr>
      <w:bookmarkStart w:id="28" w:name="_Toc156304599"/>
      <w:r>
        <w:rPr>
          <w:rFonts w:hint="eastAsia"/>
        </w:rPr>
        <w:t>注意事项</w:t>
      </w:r>
      <w:bookmarkEnd w:id="28"/>
    </w:p>
    <w:p w14:paraId="399B6CA1">
      <w:pPr>
        <w:pStyle w:val="218"/>
        <w:keepNext w:val="0"/>
        <w:keepLines w:val="0"/>
        <w:pageBreakBefore w:val="0"/>
        <w:numPr>
          <w:ilvl w:val="2"/>
          <w:numId w:val="3"/>
        </w:numPr>
        <w:kinsoku/>
        <w:wordWrap/>
        <w:overflowPunct/>
        <w:topLinePunct w:val="0"/>
        <w:bidi w:val="0"/>
        <w:adjustRightInd/>
        <w:snapToGrid/>
        <w:spacing w:before="0" w:beforeLines="0" w:after="0" w:afterLines="0" w:line="240" w:lineRule="auto"/>
        <w:textAlignment w:val="auto"/>
        <w:rPr>
          <w:rFonts w:hint="eastAsia" w:ascii="宋体" w:hAnsi="宋体" w:eastAsia="宋体"/>
        </w:rPr>
      </w:pPr>
      <w:r>
        <w:rPr>
          <w:rFonts w:hint="eastAsia" w:ascii="宋体" w:hAnsi="宋体" w:eastAsia="宋体"/>
        </w:rPr>
        <w:t>根据拟消毒对象的不同特点,选择使用合适的消毒剂。</w:t>
      </w:r>
    </w:p>
    <w:p w14:paraId="1AA32060">
      <w:pPr>
        <w:pStyle w:val="218"/>
        <w:keepNext w:val="0"/>
        <w:keepLines w:val="0"/>
        <w:pageBreakBefore w:val="0"/>
        <w:numPr>
          <w:ilvl w:val="2"/>
          <w:numId w:val="3"/>
        </w:numPr>
        <w:kinsoku/>
        <w:wordWrap/>
        <w:overflowPunct/>
        <w:topLinePunct w:val="0"/>
        <w:bidi w:val="0"/>
        <w:adjustRightInd/>
        <w:snapToGrid/>
        <w:spacing w:before="0" w:beforeLines="0" w:after="0" w:afterLines="0" w:line="240" w:lineRule="auto"/>
        <w:textAlignment w:val="auto"/>
        <w:rPr>
          <w:rFonts w:hint="eastAsia" w:ascii="宋体" w:hAnsi="宋体" w:eastAsia="宋体"/>
        </w:rPr>
      </w:pPr>
      <w:r>
        <w:rPr>
          <w:rFonts w:hint="eastAsia" w:ascii="宋体" w:hAnsi="宋体" w:eastAsia="宋体"/>
        </w:rPr>
        <w:t>消毒剂应置于儿童不易触及处，不得口服。</w:t>
      </w:r>
    </w:p>
    <w:p w14:paraId="7F1DCC14">
      <w:pPr>
        <w:pStyle w:val="218"/>
        <w:keepNext w:val="0"/>
        <w:keepLines w:val="0"/>
        <w:pageBreakBefore w:val="0"/>
        <w:numPr>
          <w:ilvl w:val="2"/>
          <w:numId w:val="3"/>
        </w:numPr>
        <w:kinsoku/>
        <w:wordWrap/>
        <w:overflowPunct/>
        <w:topLinePunct w:val="0"/>
        <w:bidi w:val="0"/>
        <w:adjustRightInd/>
        <w:snapToGrid/>
        <w:spacing w:before="0" w:beforeLines="0" w:after="0" w:afterLines="0" w:line="240" w:lineRule="auto"/>
        <w:textAlignment w:val="auto"/>
        <w:rPr>
          <w:rFonts w:hint="eastAsia" w:ascii="宋体" w:hAnsi="宋体" w:eastAsia="宋体"/>
        </w:rPr>
      </w:pPr>
      <w:r>
        <w:rPr>
          <w:rFonts w:hint="eastAsia" w:ascii="宋体" w:hAnsi="宋体" w:eastAsia="宋体"/>
        </w:rPr>
        <w:t>使用浓度对拟消毒对象相应材质有中度及以上腐蚀性时应慎用。消毒至作用时间完成后,应用清水对消毒对象进行擦拭或冲洗，去除残留的消毒剂。</w:t>
      </w:r>
    </w:p>
    <w:p w14:paraId="352B06DD">
      <w:pPr>
        <w:pStyle w:val="218"/>
        <w:keepNext w:val="0"/>
        <w:keepLines w:val="0"/>
        <w:pageBreakBefore w:val="0"/>
        <w:numPr>
          <w:ilvl w:val="2"/>
          <w:numId w:val="3"/>
        </w:numPr>
        <w:kinsoku/>
        <w:wordWrap/>
        <w:overflowPunct/>
        <w:topLinePunct w:val="0"/>
        <w:bidi w:val="0"/>
        <w:adjustRightInd/>
        <w:snapToGrid/>
        <w:spacing w:before="0" w:beforeLines="0" w:after="0" w:afterLines="0" w:line="240" w:lineRule="auto"/>
        <w:textAlignment w:val="auto"/>
        <w:rPr>
          <w:rFonts w:hint="eastAsia" w:ascii="宋体" w:hAnsi="宋体" w:eastAsia="宋体"/>
        </w:rPr>
      </w:pPr>
      <w:r>
        <w:rPr>
          <w:rFonts w:hint="eastAsia" w:ascii="宋体" w:hAnsi="宋体" w:eastAsia="宋体"/>
        </w:rPr>
        <w:t>采用喷洒/喷雾方式、汽化方式对物体表面进行消毒时,应密封门窗。在消毒完毕后应待室内消毒剂降低至对人体无影响时,方可进入。消毒过程中应采取个人防护措施。</w:t>
      </w:r>
    </w:p>
    <w:p w14:paraId="4EB31FD4">
      <w:pPr>
        <w:pStyle w:val="218"/>
        <w:keepNext w:val="0"/>
        <w:keepLines w:val="0"/>
        <w:pageBreakBefore w:val="0"/>
        <w:numPr>
          <w:ilvl w:val="2"/>
          <w:numId w:val="3"/>
        </w:numPr>
        <w:kinsoku/>
        <w:wordWrap/>
        <w:overflowPunct/>
        <w:topLinePunct w:val="0"/>
        <w:bidi w:val="0"/>
        <w:adjustRightInd/>
        <w:snapToGrid/>
        <w:spacing w:before="0" w:beforeLines="0" w:after="0" w:afterLines="0" w:line="240" w:lineRule="auto"/>
        <w:textAlignment w:val="auto"/>
        <w:rPr>
          <w:rFonts w:hint="eastAsia" w:ascii="宋体" w:hAnsi="宋体" w:eastAsia="宋体"/>
        </w:rPr>
      </w:pPr>
      <w:r>
        <w:rPr>
          <w:rFonts w:hint="eastAsia" w:ascii="宋体" w:hAnsi="宋体" w:eastAsia="宋体"/>
        </w:rPr>
        <w:t>需稀释使用的消毒剂和活化后使用的消毒剂,应现配现用。如人体不慎接触，应立即用清水连续冲洗,如伤及眼睛应及早就医。</w:t>
      </w:r>
    </w:p>
    <w:p w14:paraId="48D8F629">
      <w:pPr>
        <w:pStyle w:val="222"/>
        <w:keepNext w:val="0"/>
        <w:keepLines w:val="0"/>
        <w:pageBreakBefore w:val="0"/>
        <w:numPr>
          <w:ilvl w:val="0"/>
          <w:numId w:val="3"/>
        </w:numPr>
        <w:kinsoku/>
        <w:wordWrap/>
        <w:overflowPunct/>
        <w:topLinePunct w:val="0"/>
        <w:bidi w:val="0"/>
        <w:adjustRightInd/>
        <w:snapToGrid/>
        <w:spacing w:before="312" w:after="312" w:line="240" w:lineRule="auto"/>
        <w:textAlignment w:val="auto"/>
      </w:pPr>
      <w:bookmarkStart w:id="29" w:name="_Toc156304600"/>
      <w:r>
        <w:rPr>
          <w:rFonts w:hint="eastAsia"/>
        </w:rPr>
        <w:t>职业防护</w:t>
      </w:r>
      <w:bookmarkEnd w:id="29"/>
    </w:p>
    <w:p w14:paraId="27922A50">
      <w:pPr>
        <w:pStyle w:val="217"/>
        <w:keepNext w:val="0"/>
        <w:keepLines w:val="0"/>
        <w:pageBreakBefore w:val="0"/>
        <w:numPr>
          <w:ilvl w:val="1"/>
          <w:numId w:val="3"/>
        </w:numPr>
        <w:kinsoku/>
        <w:wordWrap/>
        <w:overflowPunct/>
        <w:topLinePunct w:val="0"/>
        <w:bidi w:val="0"/>
        <w:adjustRightInd/>
        <w:snapToGrid/>
        <w:spacing w:line="240" w:lineRule="auto"/>
        <w:ind w:firstLineChars="0"/>
        <w:textAlignment w:val="auto"/>
      </w:pPr>
      <w:r>
        <w:rPr>
          <w:rFonts w:hint="eastAsia"/>
        </w:rPr>
        <w:t>防护要求</w:t>
      </w:r>
    </w:p>
    <w:p w14:paraId="46685D2F">
      <w:pPr>
        <w:pStyle w:val="217"/>
        <w:keepNext w:val="0"/>
        <w:keepLines w:val="0"/>
        <w:pageBreakBefore w:val="0"/>
        <w:numPr>
          <w:ilvl w:val="2"/>
          <w:numId w:val="3"/>
        </w:numPr>
        <w:kinsoku/>
        <w:wordWrap/>
        <w:overflowPunct/>
        <w:topLinePunct w:val="0"/>
        <w:bidi w:val="0"/>
        <w:adjustRightInd/>
        <w:snapToGrid/>
        <w:spacing w:line="240" w:lineRule="auto"/>
        <w:ind w:firstLine="0" w:firstLineChars="0"/>
        <w:textAlignment w:val="auto"/>
      </w:pPr>
      <w:r>
        <w:rPr>
          <w:rFonts w:hint="eastAsia"/>
        </w:rPr>
        <w:t>应根据不同的消毒方法，采取适宜的职业防护措施。</w:t>
      </w:r>
    </w:p>
    <w:p w14:paraId="6F7B5C52">
      <w:pPr>
        <w:pStyle w:val="217"/>
        <w:keepNext w:val="0"/>
        <w:keepLines w:val="0"/>
        <w:pageBreakBefore w:val="0"/>
        <w:numPr>
          <w:ilvl w:val="2"/>
          <w:numId w:val="3"/>
        </w:numPr>
        <w:kinsoku/>
        <w:wordWrap/>
        <w:overflowPunct/>
        <w:topLinePunct w:val="0"/>
        <w:bidi w:val="0"/>
        <w:adjustRightInd/>
        <w:snapToGrid/>
        <w:spacing w:line="240" w:lineRule="auto"/>
        <w:ind w:firstLine="0" w:firstLineChars="0"/>
        <w:textAlignment w:val="auto"/>
      </w:pPr>
      <w:r>
        <w:rPr>
          <w:rFonts w:hint="eastAsia"/>
        </w:rPr>
        <w:t>处理锐利器械应采取有效防护措施，避免或减少利器伤的发生。</w:t>
      </w:r>
    </w:p>
    <w:p w14:paraId="787CACA1">
      <w:pPr>
        <w:pStyle w:val="217"/>
        <w:keepNext w:val="0"/>
        <w:keepLines w:val="0"/>
        <w:pageBreakBefore w:val="0"/>
        <w:numPr>
          <w:ilvl w:val="2"/>
          <w:numId w:val="3"/>
        </w:numPr>
        <w:kinsoku/>
        <w:wordWrap/>
        <w:overflowPunct/>
        <w:topLinePunct w:val="0"/>
        <w:bidi w:val="0"/>
        <w:adjustRightInd/>
        <w:snapToGrid/>
        <w:spacing w:line="240" w:lineRule="auto"/>
        <w:ind w:firstLine="0" w:firstLineChars="0"/>
        <w:textAlignment w:val="auto"/>
      </w:pPr>
      <w:r>
        <w:rPr>
          <w:rFonts w:hint="eastAsia"/>
        </w:rPr>
        <w:t>不同消毒、灭菌方法的防护措施如下：</w:t>
      </w:r>
    </w:p>
    <w:p w14:paraId="3389AE4C">
      <w:pPr>
        <w:pStyle w:val="217"/>
        <w:keepNext w:val="0"/>
        <w:keepLines w:val="0"/>
        <w:pageBreakBefore w:val="0"/>
        <w:numPr>
          <w:ilvl w:val="0"/>
          <w:numId w:val="6"/>
        </w:numPr>
        <w:kinsoku/>
        <w:wordWrap/>
        <w:overflowPunct/>
        <w:topLinePunct w:val="0"/>
        <w:bidi w:val="0"/>
        <w:adjustRightInd/>
        <w:snapToGrid/>
        <w:spacing w:line="240" w:lineRule="auto"/>
        <w:ind w:left="420" w:leftChars="200" w:firstLine="0" w:firstLineChars="0"/>
        <w:textAlignment w:val="auto"/>
      </w:pPr>
      <w:r>
        <w:rPr>
          <w:rFonts w:hint="eastAsia"/>
        </w:rPr>
        <w:t>当采用热力消毒时，操作人员接触高温物品和设备时应使用防烫的棉手套、着长袖工装；</w:t>
      </w:r>
    </w:p>
    <w:p w14:paraId="30B96F8B">
      <w:pPr>
        <w:pStyle w:val="217"/>
        <w:keepNext w:val="0"/>
        <w:keepLines w:val="0"/>
        <w:pageBreakBefore w:val="0"/>
        <w:numPr>
          <w:ilvl w:val="0"/>
          <w:numId w:val="6"/>
        </w:numPr>
        <w:kinsoku/>
        <w:wordWrap/>
        <w:overflowPunct/>
        <w:topLinePunct w:val="0"/>
        <w:bidi w:val="0"/>
        <w:adjustRightInd/>
        <w:snapToGrid/>
        <w:spacing w:line="240" w:lineRule="auto"/>
        <w:ind w:left="420" w:leftChars="200" w:firstLine="0" w:firstLineChars="0"/>
        <w:textAlignment w:val="auto"/>
      </w:pPr>
      <w:r>
        <w:rPr>
          <w:rFonts w:hint="eastAsia"/>
        </w:rPr>
        <w:t>当采用紫外线消毒时，应避免对人体的直接照射，必要时带防护镜和穿防护服进行保护；</w:t>
      </w:r>
    </w:p>
    <w:p w14:paraId="5C61947E">
      <w:pPr>
        <w:pStyle w:val="217"/>
        <w:keepNext w:val="0"/>
        <w:keepLines w:val="0"/>
        <w:pageBreakBefore w:val="0"/>
        <w:numPr>
          <w:ilvl w:val="0"/>
          <w:numId w:val="6"/>
        </w:numPr>
        <w:kinsoku/>
        <w:wordWrap/>
        <w:overflowPunct/>
        <w:topLinePunct w:val="0"/>
        <w:bidi w:val="0"/>
        <w:adjustRightInd/>
        <w:snapToGrid/>
        <w:spacing w:line="240" w:lineRule="auto"/>
        <w:ind w:left="420" w:leftChars="200" w:firstLine="0" w:firstLineChars="0"/>
        <w:textAlignment w:val="auto"/>
      </w:pPr>
      <w:r>
        <w:rPr>
          <w:rFonts w:hint="eastAsia"/>
        </w:rPr>
        <w:t>当采用气体化学消毒时，应预防有毒有害消毒气体对人体的危害，使用环境应通风良好；</w:t>
      </w:r>
    </w:p>
    <w:p w14:paraId="2DA75EC7">
      <w:pPr>
        <w:pStyle w:val="217"/>
        <w:keepNext w:val="0"/>
        <w:keepLines w:val="0"/>
        <w:pageBreakBefore w:val="0"/>
        <w:numPr>
          <w:ilvl w:val="0"/>
          <w:numId w:val="6"/>
        </w:numPr>
        <w:kinsoku/>
        <w:wordWrap/>
        <w:overflowPunct/>
        <w:topLinePunct w:val="0"/>
        <w:bidi w:val="0"/>
        <w:adjustRightInd/>
        <w:snapToGrid/>
        <w:spacing w:line="240" w:lineRule="auto"/>
        <w:ind w:left="420" w:leftChars="200" w:firstLine="0" w:firstLineChars="0"/>
        <w:textAlignment w:val="auto"/>
      </w:pPr>
      <w:r>
        <w:rPr>
          <w:rFonts w:hint="eastAsia"/>
        </w:rPr>
        <w:t>当采用液体化学消毒时，应防止过敏对皮肤、黏膜的损伤。</w:t>
      </w:r>
    </w:p>
    <w:p w14:paraId="2407C067">
      <w:pPr>
        <w:pStyle w:val="217"/>
        <w:keepNext w:val="0"/>
        <w:keepLines w:val="0"/>
        <w:pageBreakBefore w:val="0"/>
        <w:numPr>
          <w:ilvl w:val="2"/>
          <w:numId w:val="3"/>
        </w:numPr>
        <w:kinsoku/>
        <w:wordWrap/>
        <w:overflowPunct/>
        <w:topLinePunct w:val="0"/>
        <w:bidi w:val="0"/>
        <w:adjustRightInd/>
        <w:snapToGrid/>
        <w:spacing w:line="240" w:lineRule="auto"/>
        <w:ind w:firstLine="0" w:firstLineChars="0"/>
        <w:textAlignment w:val="auto"/>
      </w:pPr>
      <w:r>
        <w:rPr>
          <w:rFonts w:hint="eastAsia"/>
        </w:rPr>
        <w:t>工作结束时应做好人员卫生处理，手卫生应执</w:t>
      </w:r>
      <w:r>
        <w:rPr>
          <w:rFonts w:hint="eastAsia"/>
          <w:highlight w:val="none"/>
        </w:rPr>
        <w:t>行W</w:t>
      </w:r>
      <w:r>
        <w:rPr>
          <w:highlight w:val="none"/>
        </w:rPr>
        <w:t>S/T 313</w:t>
      </w:r>
      <w:r>
        <w:rPr>
          <w:rFonts w:hint="eastAsia"/>
        </w:rPr>
        <w:t>的要求。</w:t>
      </w:r>
    </w:p>
    <w:p w14:paraId="45014BA9">
      <w:pPr>
        <w:pStyle w:val="217"/>
        <w:keepNext w:val="0"/>
        <w:keepLines w:val="0"/>
        <w:pageBreakBefore w:val="0"/>
        <w:numPr>
          <w:ilvl w:val="1"/>
          <w:numId w:val="3"/>
        </w:numPr>
        <w:kinsoku/>
        <w:wordWrap/>
        <w:overflowPunct/>
        <w:topLinePunct w:val="0"/>
        <w:bidi w:val="0"/>
        <w:adjustRightInd/>
        <w:snapToGrid/>
        <w:spacing w:line="240" w:lineRule="auto"/>
        <w:ind w:firstLine="0" w:firstLineChars="0"/>
        <w:textAlignment w:val="auto"/>
      </w:pPr>
      <w:r>
        <w:rPr>
          <w:rFonts w:hint="eastAsia"/>
        </w:rPr>
        <w:t>职业暴露处置与上报</w:t>
      </w:r>
    </w:p>
    <w:p w14:paraId="69D908D9">
      <w:pPr>
        <w:pStyle w:val="217"/>
        <w:keepNext w:val="0"/>
        <w:keepLines w:val="0"/>
        <w:pageBreakBefore w:val="0"/>
        <w:numPr>
          <w:ilvl w:val="2"/>
          <w:numId w:val="3"/>
        </w:numPr>
        <w:kinsoku/>
        <w:wordWrap/>
        <w:overflowPunct/>
        <w:topLinePunct w:val="0"/>
        <w:bidi w:val="0"/>
        <w:adjustRightInd/>
        <w:snapToGrid/>
        <w:spacing w:line="240" w:lineRule="auto"/>
        <w:ind w:firstLine="0" w:firstLineChars="0"/>
        <w:textAlignment w:val="auto"/>
      </w:pPr>
      <w:r>
        <w:t>.</w:t>
      </w:r>
      <w:r>
        <w:rPr>
          <w:rFonts w:hint="eastAsia"/>
        </w:rPr>
        <w:t>皮肤若意外接触到血液或体液，应立即以肥皂和清水冲洗;若患者的血液或体液意外进入眼睛、口腔，应立即用大量清水或生理盐水冲洗干净。</w:t>
      </w:r>
    </w:p>
    <w:p w14:paraId="60E74786">
      <w:pPr>
        <w:pStyle w:val="217"/>
        <w:keepNext w:val="0"/>
        <w:keepLines w:val="0"/>
        <w:pageBreakBefore w:val="0"/>
        <w:numPr>
          <w:ilvl w:val="2"/>
          <w:numId w:val="3"/>
        </w:numPr>
        <w:kinsoku/>
        <w:wordWrap/>
        <w:overflowPunct/>
        <w:topLinePunct w:val="0"/>
        <w:bidi w:val="0"/>
        <w:adjustRightInd/>
        <w:snapToGrid/>
        <w:spacing w:line="240" w:lineRule="auto"/>
        <w:ind w:firstLineChars="0"/>
        <w:textAlignment w:val="auto"/>
      </w:pPr>
      <w:r>
        <w:rPr>
          <w:rFonts w:hint="eastAsia"/>
        </w:rPr>
        <w:t>如有伤口，应在伤口近端轻轻挤压，尽可能挤出损伤处的血液，再用肥皂液和流动水进行冲洗;禁止进行伤口的局部挤压。</w:t>
      </w:r>
    </w:p>
    <w:p w14:paraId="62A5FC1F">
      <w:pPr>
        <w:pStyle w:val="217"/>
        <w:keepNext w:val="0"/>
        <w:keepLines w:val="0"/>
        <w:pageBreakBefore w:val="0"/>
        <w:numPr>
          <w:ilvl w:val="2"/>
          <w:numId w:val="3"/>
        </w:numPr>
        <w:kinsoku/>
        <w:wordWrap/>
        <w:overflowPunct/>
        <w:topLinePunct w:val="0"/>
        <w:bidi w:val="0"/>
        <w:adjustRightInd/>
        <w:snapToGrid/>
        <w:spacing w:line="240" w:lineRule="auto"/>
        <w:ind w:firstLineChars="0"/>
        <w:textAlignment w:val="auto"/>
      </w:pPr>
      <w:r>
        <w:rPr>
          <w:rFonts w:hint="eastAsia"/>
        </w:rPr>
        <w:t>刺伤部位的伤口冲洗后，应当用消毒液如75%酒精或0.5%的碘伏进行消毒，并包扎伤口；被暴露的黏膜，应当反复用生理盐水冲洗干净；可疑暴露于HBV、HIV感染的血液、体液时，除了采取以上应急处置措施外，还应第一时间向院感部门上报，登记职业暴露及处置信息，并配合院感部门进行体检、阻断、跟踪。</w:t>
      </w:r>
    </w:p>
    <w:p w14:paraId="2CCBA932">
      <w:pPr>
        <w:pStyle w:val="222"/>
        <w:keepNext w:val="0"/>
        <w:keepLines w:val="0"/>
        <w:pageBreakBefore w:val="0"/>
        <w:numPr>
          <w:ilvl w:val="0"/>
          <w:numId w:val="3"/>
        </w:numPr>
        <w:kinsoku/>
        <w:wordWrap/>
        <w:overflowPunct/>
        <w:topLinePunct w:val="0"/>
        <w:bidi w:val="0"/>
        <w:adjustRightInd/>
        <w:snapToGrid/>
        <w:spacing w:before="312" w:after="312" w:line="240" w:lineRule="auto"/>
        <w:textAlignment w:val="auto"/>
      </w:pPr>
      <w:bookmarkStart w:id="30" w:name="_Toc156304601"/>
      <w:r>
        <w:rPr>
          <w:rFonts w:hint="eastAsia"/>
        </w:rPr>
        <w:t>消毒效果评价</w:t>
      </w:r>
      <w:bookmarkEnd w:id="30"/>
    </w:p>
    <w:p w14:paraId="7A82BF2F">
      <w:pPr>
        <w:pStyle w:val="217"/>
        <w:spacing w:line="240" w:lineRule="auto"/>
        <w:ind w:firstLine="420"/>
        <w:sectPr>
          <w:footerReference r:id="rId6" w:type="default"/>
          <w:pgSz w:w="11906" w:h="16838"/>
          <w:pgMar w:top="567" w:right="1134" w:bottom="1134" w:left="1418" w:header="1418" w:footer="1134" w:gutter="0"/>
          <w:pgNumType w:start="1"/>
          <w:cols w:space="720" w:num="1"/>
          <w:formProt w:val="0"/>
          <w:docGrid w:type="lines" w:linePitch="312" w:charSpace="0"/>
        </w:sectPr>
      </w:pPr>
      <w:r>
        <w:rPr>
          <w:rFonts w:hint="eastAsia"/>
        </w:rPr>
        <w:t>物业服务企业应定期组织对消毒管理工作、实时记录等内容进行检查评估，并协助医院对消毒工作的效果进行过评价，评价内容可参照</w:t>
      </w:r>
      <w:r>
        <w:rPr>
          <w:rFonts w:hint="eastAsia"/>
          <w:highlight w:val="none"/>
        </w:rPr>
        <w:t>WS/T</w:t>
      </w:r>
      <w:r>
        <w:rPr>
          <w:highlight w:val="none"/>
        </w:rPr>
        <w:t xml:space="preserve"> 797</w:t>
      </w:r>
      <w:r>
        <w:rPr>
          <w:rFonts w:hint="eastAsia"/>
          <w:highlight w:val="none"/>
        </w:rPr>
        <w:t>的</w:t>
      </w:r>
      <w:r>
        <w:rPr>
          <w:rFonts w:hint="eastAsia"/>
        </w:rPr>
        <w:t>要求。</w:t>
      </w:r>
    </w:p>
    <w:bookmarkEnd w:id="16"/>
    <w:p w14:paraId="4344C0F3">
      <w:pPr>
        <w:pStyle w:val="85"/>
        <w:spacing w:before="312" w:after="312"/>
        <w:jc w:val="center"/>
        <w:outlineLvl w:val="0"/>
        <w:rPr>
          <w:color w:val="000000"/>
          <w:szCs w:val="22"/>
        </w:rPr>
      </w:pPr>
      <w:bookmarkStart w:id="31" w:name="_Toc156304602"/>
      <w:bookmarkStart w:id="32" w:name="_Toc18595289"/>
      <w:bookmarkStart w:id="33" w:name="_Toc18592899"/>
      <w:bookmarkStart w:id="34" w:name="_Toc4489060"/>
      <w:bookmarkStart w:id="35" w:name="_Toc60661644"/>
      <w:bookmarkStart w:id="36" w:name="_Toc536085483"/>
      <w:bookmarkStart w:id="37" w:name="_Toc19629502"/>
      <w:bookmarkStart w:id="38" w:name="_Toc19893920"/>
      <w:bookmarkStart w:id="39" w:name="_Toc19719104"/>
      <w:r>
        <w:rPr>
          <w:rFonts w:hint="eastAsia"/>
          <w:color w:val="000000"/>
          <w:szCs w:val="22"/>
        </w:rPr>
        <w:t>附录</w:t>
      </w:r>
      <w:r>
        <w:rPr>
          <w:color w:val="000000"/>
          <w:szCs w:val="22"/>
        </w:rPr>
        <w:t>A</w:t>
      </w:r>
      <w:r>
        <w:rPr>
          <w:rFonts w:hint="eastAsia"/>
          <w:color w:val="000000"/>
          <w:szCs w:val="22"/>
        </w:rPr>
        <w:br w:type="textWrapping"/>
      </w:r>
      <w:r>
        <w:rPr>
          <w:rFonts w:hint="eastAsia"/>
          <w:color w:val="000000"/>
          <w:szCs w:val="22"/>
        </w:rPr>
        <w:t>（资料性）</w:t>
      </w:r>
      <w:r>
        <w:rPr>
          <w:rFonts w:hint="eastAsia"/>
          <w:color w:val="000000"/>
          <w:szCs w:val="22"/>
        </w:rPr>
        <w:br w:type="textWrapping"/>
      </w:r>
      <w:r>
        <w:rPr>
          <w:rFonts w:hint="eastAsia"/>
          <w:color w:val="000000"/>
          <w:szCs w:val="22"/>
        </w:rPr>
        <w:t>不同区域消毒要求</w:t>
      </w:r>
      <w:bookmarkEnd w:id="31"/>
    </w:p>
    <w:p w14:paraId="3FAAF1D6">
      <w:pPr>
        <w:pStyle w:val="26"/>
        <w:rPr>
          <w:rFonts w:hint="eastAsia" w:ascii="宋体" w:hAnsi="宋体" w:cs="宋体"/>
          <w:b/>
          <w:bCs/>
          <w:sz w:val="18"/>
          <w:szCs w:val="18"/>
        </w:rPr>
      </w:pPr>
      <w:r>
        <w:rPr>
          <w:rFonts w:hint="eastAsia"/>
        </w:rPr>
        <w:t>不同区域消毒要求见表A.1。</w:t>
      </w:r>
    </w:p>
    <w:p w14:paraId="1C0C6421">
      <w:pPr>
        <w:spacing w:line="360" w:lineRule="auto"/>
        <w:ind w:firstLine="420" w:firstLineChars="200"/>
        <w:jc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表A.1 </w:t>
      </w:r>
      <w:r>
        <w:rPr>
          <w:rFonts w:hint="eastAsia"/>
          <w:color w:val="000000"/>
          <w:szCs w:val="22"/>
        </w:rPr>
        <w:t>不同区域消毒要求</w:t>
      </w:r>
    </w:p>
    <w:tbl>
      <w:tblPr>
        <w:tblStyle w:val="37"/>
        <w:tblW w:w="0" w:type="auto"/>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6"/>
        <w:gridCol w:w="986"/>
        <w:gridCol w:w="2009"/>
        <w:gridCol w:w="5380"/>
      </w:tblGrid>
      <w:tr w14:paraId="4EA10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Pr>
        <w:tc>
          <w:tcPr>
            <w:tcW w:w="1116" w:type="dxa"/>
            <w:vAlign w:val="center"/>
          </w:tcPr>
          <w:p w14:paraId="226A01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Cs w:val="21"/>
              </w:rPr>
            </w:pPr>
            <w:r>
              <w:rPr>
                <w:rFonts w:hint="eastAsia" w:ascii="宋体" w:hAnsi="宋体" w:cs="宋体"/>
                <w:szCs w:val="21"/>
              </w:rPr>
              <w:t>区域</w:t>
            </w:r>
          </w:p>
        </w:tc>
        <w:tc>
          <w:tcPr>
            <w:tcW w:w="2995" w:type="dxa"/>
            <w:gridSpan w:val="2"/>
            <w:vAlign w:val="center"/>
          </w:tcPr>
          <w:p w14:paraId="57B94E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Cs w:val="21"/>
              </w:rPr>
            </w:pPr>
            <w:r>
              <w:rPr>
                <w:rFonts w:hint="eastAsia" w:ascii="宋体" w:hAnsi="宋体" w:cs="宋体"/>
                <w:szCs w:val="21"/>
              </w:rPr>
              <w:t>范围</w:t>
            </w:r>
          </w:p>
        </w:tc>
        <w:tc>
          <w:tcPr>
            <w:tcW w:w="5380" w:type="dxa"/>
            <w:vAlign w:val="center"/>
          </w:tcPr>
          <w:p w14:paraId="7B0D77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Cs w:val="21"/>
              </w:rPr>
            </w:pPr>
            <w:r>
              <w:rPr>
                <w:rFonts w:hint="eastAsia" w:ascii="宋体" w:hAnsi="宋体" w:cs="宋体"/>
                <w:szCs w:val="21"/>
              </w:rPr>
              <w:t>服务要求</w:t>
            </w:r>
          </w:p>
        </w:tc>
      </w:tr>
      <w:tr w14:paraId="19F4E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Pr>
        <w:tc>
          <w:tcPr>
            <w:tcW w:w="1116" w:type="dxa"/>
            <w:vAlign w:val="center"/>
          </w:tcPr>
          <w:p w14:paraId="12ADA9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Cs w:val="21"/>
              </w:rPr>
            </w:pPr>
            <w:r>
              <w:rPr>
                <w:rFonts w:hint="eastAsia" w:ascii="宋体" w:hAnsi="宋体" w:cs="宋体"/>
                <w:szCs w:val="21"/>
              </w:rPr>
              <w:t>清洁区</w:t>
            </w:r>
          </w:p>
        </w:tc>
        <w:tc>
          <w:tcPr>
            <w:tcW w:w="2995" w:type="dxa"/>
            <w:gridSpan w:val="2"/>
            <w:vAlign w:val="center"/>
          </w:tcPr>
          <w:p w14:paraId="2B51B45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Cs w:val="21"/>
              </w:rPr>
            </w:pPr>
            <w:r>
              <w:rPr>
                <w:rFonts w:hint="eastAsia" w:ascii="宋体" w:hAnsi="宋体" w:cs="宋体"/>
                <w:szCs w:val="21"/>
              </w:rPr>
              <w:t>行政管理部部门、图书馆、医生办公室、会议室、病案室、休息室、储藏室、培养基室和试剂室等</w:t>
            </w:r>
          </w:p>
        </w:tc>
        <w:tc>
          <w:tcPr>
            <w:tcW w:w="5380" w:type="dxa"/>
            <w:vAlign w:val="center"/>
          </w:tcPr>
          <w:p w14:paraId="7881786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Cs w:val="21"/>
              </w:rPr>
            </w:pPr>
            <w:r>
              <w:rPr>
                <w:rFonts w:hint="eastAsia" w:ascii="宋体" w:hAnsi="宋体" w:cs="宋体"/>
                <w:szCs w:val="21"/>
              </w:rPr>
              <w:t>每天开窗通风换气数次，湿抹布擦拭桌面、椅面及湿拖把拖地面至少 1次，保持清洁:每周(或有明显污染时)应用有效氯溶液或过氧乙酸溶液抹擦桌、椅、门、窗及地面。</w:t>
            </w:r>
          </w:p>
        </w:tc>
      </w:tr>
      <w:tr w14:paraId="2BDD8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Pr>
        <w:tc>
          <w:tcPr>
            <w:tcW w:w="1116" w:type="dxa"/>
            <w:vAlign w:val="center"/>
          </w:tcPr>
          <w:p w14:paraId="62D14E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Cs w:val="21"/>
              </w:rPr>
            </w:pPr>
            <w:r>
              <w:rPr>
                <w:rFonts w:hint="eastAsia" w:ascii="宋体" w:hAnsi="宋体" w:cs="宋体"/>
                <w:szCs w:val="21"/>
              </w:rPr>
              <w:t>半污染区</w:t>
            </w:r>
          </w:p>
        </w:tc>
        <w:tc>
          <w:tcPr>
            <w:tcW w:w="2995" w:type="dxa"/>
            <w:gridSpan w:val="2"/>
            <w:vAlign w:val="center"/>
          </w:tcPr>
          <w:p w14:paraId="12B8CA1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Cs w:val="21"/>
              </w:rPr>
            </w:pPr>
            <w:r>
              <w:rPr>
                <w:rFonts w:hint="eastAsia" w:ascii="宋体" w:hAnsi="宋体" w:cs="宋体"/>
                <w:szCs w:val="21"/>
              </w:rPr>
              <w:t>普通住院病房、门诊科室、功能检查室治疗室、一般消毒室、走廊、出院卫生处理室等</w:t>
            </w:r>
          </w:p>
        </w:tc>
        <w:tc>
          <w:tcPr>
            <w:tcW w:w="5380" w:type="dxa"/>
            <w:vAlign w:val="center"/>
          </w:tcPr>
          <w:p w14:paraId="562D889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Cs w:val="21"/>
              </w:rPr>
            </w:pPr>
            <w:r>
              <w:rPr>
                <w:rFonts w:hint="eastAsia" w:ascii="宋体" w:hAnsi="宋体" w:cs="宋体"/>
                <w:szCs w:val="21"/>
              </w:rPr>
              <w:t>桌椅、门窗把手应每天用消毒液喷雾或洗液擦洗消毒至少 1 次，地面每天用消毒液拖至少 1 次。</w:t>
            </w:r>
          </w:p>
        </w:tc>
      </w:tr>
      <w:tr w14:paraId="67ADD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Pr>
        <w:tc>
          <w:tcPr>
            <w:tcW w:w="1116" w:type="dxa"/>
            <w:vMerge w:val="restart"/>
            <w:vAlign w:val="center"/>
          </w:tcPr>
          <w:p w14:paraId="2C33FD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Cs w:val="21"/>
              </w:rPr>
            </w:pPr>
            <w:r>
              <w:rPr>
                <w:rFonts w:hint="eastAsia" w:ascii="宋体" w:hAnsi="宋体" w:cs="宋体"/>
                <w:szCs w:val="21"/>
              </w:rPr>
              <w:t>污染区</w:t>
            </w:r>
          </w:p>
        </w:tc>
        <w:tc>
          <w:tcPr>
            <w:tcW w:w="2995" w:type="dxa"/>
            <w:gridSpan w:val="2"/>
            <w:vAlign w:val="center"/>
          </w:tcPr>
          <w:p w14:paraId="5B61933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Cs w:val="21"/>
              </w:rPr>
            </w:pPr>
            <w:r>
              <w:rPr>
                <w:rFonts w:hint="eastAsia" w:ascii="宋体" w:hAnsi="宋体" w:cs="宋体"/>
                <w:szCs w:val="21"/>
              </w:rPr>
              <w:t>感染性疾病科手术室、产房、重症监护病区、移植病房、烧伤病房、早产儿室等</w:t>
            </w:r>
          </w:p>
        </w:tc>
        <w:tc>
          <w:tcPr>
            <w:tcW w:w="5380" w:type="dxa"/>
            <w:vAlign w:val="center"/>
          </w:tcPr>
          <w:p w14:paraId="49589DE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Cs w:val="21"/>
              </w:rPr>
            </w:pPr>
            <w:r>
              <w:rPr>
                <w:rFonts w:hint="eastAsia" w:ascii="宋体" w:hAnsi="宋体" w:cs="宋体"/>
                <w:szCs w:val="21"/>
              </w:rPr>
              <w:t>桌椅、门窗把手应每天用消毒液喷雾或洗液擦洗消毒至少 2次，地面每天用消毒液拖至少 2 次</w:t>
            </w:r>
          </w:p>
        </w:tc>
      </w:tr>
      <w:tr w14:paraId="0DA7B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Pr>
        <w:tc>
          <w:tcPr>
            <w:tcW w:w="1116" w:type="dxa"/>
            <w:vMerge w:val="continue"/>
            <w:vAlign w:val="center"/>
          </w:tcPr>
          <w:p w14:paraId="6C8797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Cs w:val="21"/>
              </w:rPr>
            </w:pPr>
          </w:p>
        </w:tc>
        <w:tc>
          <w:tcPr>
            <w:tcW w:w="986" w:type="dxa"/>
            <w:vMerge w:val="restart"/>
            <w:vAlign w:val="center"/>
          </w:tcPr>
          <w:p w14:paraId="28B96C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Cs w:val="21"/>
              </w:rPr>
            </w:pPr>
            <w:r>
              <w:rPr>
                <w:rFonts w:hint="eastAsia" w:ascii="宋体" w:hAnsi="宋体" w:cs="宋体"/>
                <w:szCs w:val="21"/>
              </w:rPr>
              <w:t>其他区域</w:t>
            </w:r>
          </w:p>
        </w:tc>
        <w:tc>
          <w:tcPr>
            <w:tcW w:w="2009" w:type="dxa"/>
            <w:vAlign w:val="center"/>
          </w:tcPr>
          <w:p w14:paraId="6C8F506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Cs w:val="21"/>
              </w:rPr>
            </w:pPr>
            <w:r>
              <w:rPr>
                <w:rFonts w:hint="eastAsia" w:ascii="宋体" w:hAnsi="宋体" w:cs="宋体"/>
                <w:szCs w:val="21"/>
              </w:rPr>
              <w:t>医疗废弃物暂存处、太平间等</w:t>
            </w:r>
          </w:p>
        </w:tc>
        <w:tc>
          <w:tcPr>
            <w:tcW w:w="5380" w:type="dxa"/>
            <w:vAlign w:val="center"/>
          </w:tcPr>
          <w:p w14:paraId="1EB20A1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Cs w:val="21"/>
              </w:rPr>
            </w:pPr>
            <w:r>
              <w:rPr>
                <w:rFonts w:hint="eastAsia" w:ascii="宋体" w:hAnsi="宋体" w:cs="宋体"/>
                <w:szCs w:val="21"/>
              </w:rPr>
              <w:t>医疗废弃物暂存处在清运后先用水冲洗并使用过氧乙酸或有效氯溶液喷洒墙壁或拖地消毒。太平间地面受到严重污染时可用 0.5%过氧乙酸或有效氯溶液进行消毒。</w:t>
            </w:r>
          </w:p>
          <w:p w14:paraId="510D7E0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Cs w:val="21"/>
              </w:rPr>
            </w:pPr>
            <w:r>
              <w:rPr>
                <w:rFonts w:hint="eastAsia" w:ascii="宋体" w:hAnsi="宋体" w:cs="宋体"/>
                <w:szCs w:val="21"/>
              </w:rPr>
              <w:t>门及门把手消毒:可用抹布浸湿过氧乙酸、有效氯溶液或二氧化氯溶液对门及门把手进行擦拭消毒。</w:t>
            </w:r>
          </w:p>
        </w:tc>
      </w:tr>
      <w:tr w14:paraId="029DC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Pr>
        <w:tc>
          <w:tcPr>
            <w:tcW w:w="1116" w:type="dxa"/>
            <w:vMerge w:val="continue"/>
            <w:vAlign w:val="center"/>
          </w:tcPr>
          <w:p w14:paraId="75522E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Cs w:val="21"/>
              </w:rPr>
            </w:pPr>
          </w:p>
        </w:tc>
        <w:tc>
          <w:tcPr>
            <w:tcW w:w="986" w:type="dxa"/>
            <w:vMerge w:val="continue"/>
            <w:vAlign w:val="center"/>
          </w:tcPr>
          <w:p w14:paraId="6CC565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Cs w:val="21"/>
              </w:rPr>
            </w:pPr>
          </w:p>
        </w:tc>
        <w:tc>
          <w:tcPr>
            <w:tcW w:w="2009" w:type="dxa"/>
            <w:vAlign w:val="center"/>
          </w:tcPr>
          <w:p w14:paraId="6BE242B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Cs w:val="21"/>
              </w:rPr>
            </w:pPr>
            <w:r>
              <w:rPr>
                <w:rFonts w:hint="eastAsia" w:ascii="宋体" w:hAnsi="宋体" w:cs="宋体"/>
                <w:szCs w:val="21"/>
              </w:rPr>
              <w:t>生活垃圾暂存处</w:t>
            </w:r>
          </w:p>
        </w:tc>
        <w:tc>
          <w:tcPr>
            <w:tcW w:w="5380" w:type="dxa"/>
            <w:vAlign w:val="center"/>
          </w:tcPr>
          <w:p w14:paraId="6226B94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Cs w:val="21"/>
              </w:rPr>
            </w:pPr>
            <w:r>
              <w:rPr>
                <w:rFonts w:hint="eastAsia" w:ascii="宋体" w:hAnsi="宋体" w:cs="宋体"/>
                <w:szCs w:val="21"/>
              </w:rPr>
              <w:t>清运后先用水冲洗并使用有效氯溶液或等效消毒液喷雾、喷洒。</w:t>
            </w:r>
          </w:p>
        </w:tc>
      </w:tr>
    </w:tbl>
    <w:p w14:paraId="26084892">
      <w:pPr>
        <w:spacing w:line="360" w:lineRule="auto"/>
        <w:ind w:right="560"/>
        <w:rPr>
          <w:rFonts w:hint="eastAsia" w:ascii="宋体" w:hAnsi="宋体" w:cs="宋体"/>
          <w:sz w:val="28"/>
          <w:szCs w:val="28"/>
        </w:rPr>
        <w:sectPr>
          <w:pgSz w:w="11906" w:h="16838"/>
          <w:pgMar w:top="567" w:right="1134" w:bottom="1134" w:left="1418" w:header="1418" w:footer="1134" w:gutter="0"/>
          <w:cols w:space="720" w:num="1"/>
          <w:formProt w:val="0"/>
          <w:docGrid w:type="lines" w:linePitch="312" w:charSpace="0"/>
        </w:sectPr>
      </w:pPr>
    </w:p>
    <w:p w14:paraId="382A9E5C">
      <w:pPr>
        <w:pStyle w:val="26"/>
        <w:ind w:firstLine="0" w:firstLineChars="0"/>
      </w:pPr>
    </w:p>
    <w:p w14:paraId="560A0C68">
      <w:pPr>
        <w:pStyle w:val="85"/>
        <w:spacing w:before="312" w:after="312"/>
        <w:jc w:val="center"/>
        <w:outlineLvl w:val="0"/>
        <w:rPr>
          <w:rFonts w:hint="eastAsia" w:ascii="宋体" w:hAnsi="宋体" w:cs="宋体"/>
          <w:b/>
          <w:bCs/>
          <w:sz w:val="18"/>
          <w:szCs w:val="18"/>
        </w:rPr>
      </w:pPr>
      <w:bookmarkStart w:id="40" w:name="_Toc3462"/>
      <w:bookmarkStart w:id="41" w:name="_Toc156304603"/>
      <w:r>
        <w:rPr>
          <w:rFonts w:hint="eastAsia"/>
          <w:color w:val="000000"/>
          <w:szCs w:val="22"/>
        </w:rPr>
        <w:t>附录</w:t>
      </w:r>
      <w:r>
        <w:rPr>
          <w:color w:val="000000"/>
          <w:szCs w:val="22"/>
        </w:rPr>
        <w:t>B</w:t>
      </w:r>
      <w:r>
        <w:rPr>
          <w:rFonts w:hint="eastAsia"/>
          <w:color w:val="000000"/>
          <w:szCs w:val="22"/>
        </w:rPr>
        <w:br w:type="textWrapping"/>
      </w:r>
      <w:r>
        <w:rPr>
          <w:rFonts w:hint="eastAsia"/>
          <w:color w:val="000000"/>
          <w:szCs w:val="22"/>
        </w:rPr>
        <w:t>（规范性）</w:t>
      </w:r>
      <w:r>
        <w:rPr>
          <w:rFonts w:hint="eastAsia"/>
          <w:color w:val="000000"/>
          <w:szCs w:val="22"/>
        </w:rPr>
        <w:br w:type="textWrapping"/>
      </w:r>
      <w:bookmarkEnd w:id="32"/>
      <w:bookmarkEnd w:id="33"/>
      <w:bookmarkEnd w:id="34"/>
      <w:bookmarkEnd w:id="35"/>
      <w:bookmarkEnd w:id="36"/>
      <w:bookmarkEnd w:id="37"/>
      <w:bookmarkEnd w:id="38"/>
      <w:bookmarkEnd w:id="39"/>
      <w:bookmarkEnd w:id="40"/>
      <w:r>
        <w:rPr>
          <w:rFonts w:hint="eastAsia"/>
          <w:color w:val="000000"/>
          <w:szCs w:val="22"/>
        </w:rPr>
        <w:t>物体表面消毒常用消毒剂的使用剂量与使用方法</w:t>
      </w:r>
      <w:bookmarkEnd w:id="41"/>
    </w:p>
    <w:p w14:paraId="3457D272">
      <w:pPr>
        <w:pStyle w:val="181"/>
        <w:keepNext w:val="0"/>
        <w:keepLines w:val="0"/>
        <w:pageBreakBefore w:val="0"/>
        <w:widowControl w:val="0"/>
        <w:numPr>
          <w:ilvl w:val="0"/>
          <w:numId w:val="0"/>
        </w:numPr>
        <w:kinsoku/>
        <w:wordWrap/>
        <w:overflowPunct/>
        <w:topLinePunct w:val="0"/>
        <w:autoSpaceDE/>
        <w:autoSpaceDN/>
        <w:bidi w:val="0"/>
        <w:adjustRightInd/>
        <w:snapToGrid/>
        <w:spacing w:line="240" w:lineRule="auto"/>
        <w:ind w:left="442" w:right="561" w:firstLine="420" w:firstLineChars="200"/>
        <w:textAlignment w:val="auto"/>
        <w:rPr>
          <w:rFonts w:hint="eastAsia" w:ascii="宋体" w:hAnsi="宋体" w:cs="宋体"/>
          <w:color w:val="000000"/>
          <w:kern w:val="0"/>
          <w:szCs w:val="21"/>
          <w:lang w:bidi="ar"/>
        </w:rPr>
      </w:pPr>
      <w:r>
        <w:rPr>
          <w:rFonts w:hint="eastAsia" w:ascii="宋体" w:hAnsi="宋体" w:cs="宋体"/>
          <w:color w:val="000000"/>
          <w:kern w:val="0"/>
          <w:szCs w:val="21"/>
          <w:lang w:bidi="ar"/>
        </w:rPr>
        <w:t>进行预防性消毒时,根据现场使用条件和消毒对象的特性，选择合适类别的消毒剂,按产品使用说明书标识的方式和剂量,或参考表A.1推荐的方式和剂量进行消毒处理。</w:t>
      </w:r>
    </w:p>
    <w:p w14:paraId="4F641679">
      <w:pPr>
        <w:spacing w:line="360" w:lineRule="auto"/>
        <w:ind w:right="560"/>
        <w:jc w:val="center"/>
        <w:rPr>
          <w:rFonts w:hint="eastAsia" w:ascii="黑体" w:hAnsi="黑体" w:eastAsia="黑体"/>
          <w:color w:val="000000"/>
          <w:szCs w:val="22"/>
        </w:rPr>
      </w:pPr>
      <w:r>
        <w:rPr>
          <w:rFonts w:hint="eastAsia" w:ascii="黑体" w:hAnsi="黑体" w:eastAsia="黑体"/>
          <w:color w:val="000000"/>
          <w:szCs w:val="22"/>
        </w:rPr>
        <w:t>表A</w:t>
      </w:r>
      <w:r>
        <w:rPr>
          <w:rFonts w:ascii="黑体" w:hAnsi="黑体" w:eastAsia="黑体"/>
          <w:color w:val="000000"/>
          <w:szCs w:val="22"/>
        </w:rPr>
        <w:t xml:space="preserve">.1 </w:t>
      </w:r>
      <w:r>
        <w:rPr>
          <w:rFonts w:hint="eastAsia" w:ascii="黑体" w:hAnsi="黑体" w:eastAsia="黑体"/>
          <w:color w:val="000000"/>
          <w:szCs w:val="22"/>
        </w:rPr>
        <w:t>物体表面消毒常用消毒剂的使用剂量与使用方法</w:t>
      </w:r>
    </w:p>
    <w:tbl>
      <w:tblPr>
        <w:tblStyle w:val="37"/>
        <w:tblW w:w="128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3"/>
        <w:gridCol w:w="2126"/>
        <w:gridCol w:w="992"/>
        <w:gridCol w:w="2410"/>
        <w:gridCol w:w="1276"/>
        <w:gridCol w:w="1276"/>
        <w:gridCol w:w="3402"/>
        <w:tblGridChange w:id="0">
          <w:tblGrid>
            <w:gridCol w:w="1413"/>
            <w:gridCol w:w="2126"/>
            <w:gridCol w:w="992"/>
            <w:gridCol w:w="2410"/>
            <w:gridCol w:w="1276"/>
            <w:gridCol w:w="1276"/>
            <w:gridCol w:w="3402"/>
          </w:tblGrid>
        </w:tblGridChange>
      </w:tblGrid>
      <w:tr w14:paraId="225D7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restart"/>
            <w:vAlign w:val="center"/>
          </w:tcPr>
          <w:p w14:paraId="793EC808">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消毒剂种类</w:t>
            </w:r>
          </w:p>
        </w:tc>
        <w:tc>
          <w:tcPr>
            <w:tcW w:w="3118" w:type="dxa"/>
            <w:gridSpan w:val="2"/>
            <w:vAlign w:val="center"/>
          </w:tcPr>
          <w:p w14:paraId="4B4C1A8C">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清洁条件下</w:t>
            </w:r>
          </w:p>
        </w:tc>
        <w:tc>
          <w:tcPr>
            <w:tcW w:w="3686" w:type="dxa"/>
            <w:gridSpan w:val="2"/>
            <w:vAlign w:val="center"/>
          </w:tcPr>
          <w:p w14:paraId="2FAE14C5">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污染条件下</w:t>
            </w:r>
          </w:p>
        </w:tc>
        <w:tc>
          <w:tcPr>
            <w:tcW w:w="1276" w:type="dxa"/>
            <w:vMerge w:val="restart"/>
            <w:vAlign w:val="center"/>
          </w:tcPr>
          <w:p w14:paraId="445F982B">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使用方式</w:t>
            </w:r>
          </w:p>
        </w:tc>
        <w:tc>
          <w:tcPr>
            <w:tcW w:w="3402" w:type="dxa"/>
            <w:vMerge w:val="restart"/>
            <w:vAlign w:val="center"/>
          </w:tcPr>
          <w:p w14:paraId="790AD08B">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注意事项</w:t>
            </w:r>
          </w:p>
        </w:tc>
      </w:tr>
      <w:tr w14:paraId="2A9B0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14:paraId="75E595ED">
            <w:pPr>
              <w:jc w:val="center"/>
              <w:rPr>
                <w:rFonts w:hint="eastAsia" w:cs="宋体" w:asciiTheme="minorEastAsia" w:hAnsiTheme="minorEastAsia" w:eastAsiaTheme="minorEastAsia"/>
                <w:color w:val="000000"/>
                <w:kern w:val="0"/>
                <w:szCs w:val="21"/>
                <w:lang w:bidi="ar"/>
              </w:rPr>
            </w:pPr>
          </w:p>
        </w:tc>
        <w:tc>
          <w:tcPr>
            <w:tcW w:w="2126" w:type="dxa"/>
            <w:vAlign w:val="center"/>
          </w:tcPr>
          <w:p w14:paraId="03B5AE38">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有效成分浓度</w:t>
            </w:r>
          </w:p>
        </w:tc>
        <w:tc>
          <w:tcPr>
            <w:tcW w:w="992" w:type="dxa"/>
            <w:vAlign w:val="center"/>
          </w:tcPr>
          <w:p w14:paraId="6BE95D67">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作用时间min</w:t>
            </w:r>
          </w:p>
        </w:tc>
        <w:tc>
          <w:tcPr>
            <w:tcW w:w="2410" w:type="dxa"/>
            <w:vAlign w:val="center"/>
          </w:tcPr>
          <w:p w14:paraId="72B1280F">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有效成分浓度</w:t>
            </w:r>
          </w:p>
        </w:tc>
        <w:tc>
          <w:tcPr>
            <w:tcW w:w="1276" w:type="dxa"/>
            <w:vAlign w:val="center"/>
          </w:tcPr>
          <w:p w14:paraId="115ABA2B">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作用时间min</w:t>
            </w:r>
          </w:p>
        </w:tc>
        <w:tc>
          <w:tcPr>
            <w:tcW w:w="1276" w:type="dxa"/>
            <w:vMerge w:val="continue"/>
            <w:vAlign w:val="center"/>
          </w:tcPr>
          <w:p w14:paraId="60A4BAB1">
            <w:pPr>
              <w:jc w:val="center"/>
              <w:rPr>
                <w:rFonts w:hint="eastAsia" w:cs="宋体" w:asciiTheme="minorEastAsia" w:hAnsiTheme="minorEastAsia" w:eastAsiaTheme="minorEastAsia"/>
                <w:color w:val="000000"/>
                <w:kern w:val="0"/>
                <w:szCs w:val="21"/>
                <w:lang w:bidi="ar"/>
              </w:rPr>
            </w:pPr>
          </w:p>
        </w:tc>
        <w:tc>
          <w:tcPr>
            <w:tcW w:w="3402" w:type="dxa"/>
            <w:vMerge w:val="continue"/>
            <w:vAlign w:val="center"/>
          </w:tcPr>
          <w:p w14:paraId="31C5EF77">
            <w:pPr>
              <w:jc w:val="center"/>
              <w:rPr>
                <w:rFonts w:hint="eastAsia" w:cs="宋体" w:asciiTheme="minorEastAsia" w:hAnsiTheme="minorEastAsia" w:eastAsiaTheme="minorEastAsia"/>
                <w:color w:val="000000"/>
                <w:kern w:val="0"/>
                <w:szCs w:val="21"/>
                <w:lang w:bidi="ar"/>
              </w:rPr>
            </w:pPr>
          </w:p>
        </w:tc>
      </w:tr>
      <w:tr w14:paraId="703B1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Align w:val="center"/>
          </w:tcPr>
          <w:p w14:paraId="18309F42">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含氯类</w:t>
            </w:r>
          </w:p>
        </w:tc>
        <w:tc>
          <w:tcPr>
            <w:tcW w:w="2126" w:type="dxa"/>
            <w:vAlign w:val="center"/>
          </w:tcPr>
          <w:p w14:paraId="1C5A60D3">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r>
              <w:rPr>
                <w:rFonts w:cs="宋体" w:asciiTheme="minorEastAsia" w:hAnsiTheme="minorEastAsia" w:eastAsiaTheme="minorEastAsia"/>
                <w:color w:val="000000"/>
                <w:kern w:val="0"/>
                <w:szCs w:val="21"/>
                <w:lang w:bidi="ar"/>
              </w:rPr>
              <w:t>00mg/L</w:t>
            </w:r>
            <w:r>
              <w:rPr>
                <w:rFonts w:hint="eastAsia" w:cs="宋体" w:asciiTheme="minorEastAsia" w:hAnsiTheme="minorEastAsia" w:eastAsiaTheme="minorEastAsia"/>
                <w:color w:val="000000"/>
                <w:kern w:val="0"/>
                <w:szCs w:val="21"/>
                <w:lang w:bidi="ar"/>
              </w:rPr>
              <w:t>～2</w:t>
            </w:r>
            <w:r>
              <w:rPr>
                <w:rFonts w:cs="宋体" w:asciiTheme="minorEastAsia" w:hAnsiTheme="minorEastAsia" w:eastAsiaTheme="minorEastAsia"/>
                <w:color w:val="000000"/>
                <w:kern w:val="0"/>
                <w:szCs w:val="21"/>
                <w:lang w:bidi="ar"/>
              </w:rPr>
              <w:t>50mg/L</w:t>
            </w:r>
          </w:p>
        </w:tc>
        <w:tc>
          <w:tcPr>
            <w:tcW w:w="992" w:type="dxa"/>
            <w:vAlign w:val="center"/>
          </w:tcPr>
          <w:p w14:paraId="52413AD2">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r>
              <w:rPr>
                <w:rFonts w:cs="宋体" w:asciiTheme="minorEastAsia" w:hAnsiTheme="minorEastAsia" w:eastAsiaTheme="minorEastAsia"/>
                <w:color w:val="000000"/>
                <w:kern w:val="0"/>
                <w:szCs w:val="21"/>
                <w:lang w:bidi="ar"/>
              </w:rPr>
              <w:t>0</w:t>
            </w:r>
            <w:r>
              <w:rPr>
                <w:rFonts w:hint="eastAsia" w:cs="宋体" w:asciiTheme="minorEastAsia" w:hAnsiTheme="minorEastAsia" w:eastAsiaTheme="minorEastAsia"/>
                <w:color w:val="000000"/>
                <w:kern w:val="0"/>
                <w:szCs w:val="21"/>
                <w:lang w:bidi="ar"/>
              </w:rPr>
              <w:t>～3</w:t>
            </w:r>
            <w:r>
              <w:rPr>
                <w:rFonts w:cs="宋体" w:asciiTheme="minorEastAsia" w:hAnsiTheme="minorEastAsia" w:eastAsiaTheme="minorEastAsia"/>
                <w:color w:val="000000"/>
                <w:kern w:val="0"/>
                <w:szCs w:val="21"/>
                <w:lang w:bidi="ar"/>
              </w:rPr>
              <w:t>0</w:t>
            </w:r>
          </w:p>
        </w:tc>
        <w:tc>
          <w:tcPr>
            <w:tcW w:w="2410" w:type="dxa"/>
            <w:vAlign w:val="center"/>
          </w:tcPr>
          <w:p w14:paraId="2B7A5EA9">
            <w:pPr>
              <w:jc w:val="center"/>
              <w:rPr>
                <w:rFonts w:hint="eastAsia"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400mg/L</w:t>
            </w:r>
            <w:r>
              <w:rPr>
                <w:rFonts w:hint="eastAsia" w:cs="宋体" w:asciiTheme="minorEastAsia" w:hAnsiTheme="minorEastAsia" w:eastAsiaTheme="minorEastAsia"/>
                <w:color w:val="000000"/>
                <w:kern w:val="0"/>
                <w:szCs w:val="21"/>
                <w:lang w:bidi="ar"/>
              </w:rPr>
              <w:t>～</w:t>
            </w:r>
            <w:r>
              <w:rPr>
                <w:rFonts w:cs="宋体" w:asciiTheme="minorEastAsia" w:hAnsiTheme="minorEastAsia" w:eastAsiaTheme="minorEastAsia"/>
                <w:color w:val="000000"/>
                <w:kern w:val="0"/>
                <w:szCs w:val="21"/>
                <w:lang w:bidi="ar"/>
              </w:rPr>
              <w:t>700mg/L</w:t>
            </w:r>
          </w:p>
        </w:tc>
        <w:tc>
          <w:tcPr>
            <w:tcW w:w="1276" w:type="dxa"/>
            <w:vAlign w:val="center"/>
          </w:tcPr>
          <w:p w14:paraId="108E411B">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r>
              <w:rPr>
                <w:rFonts w:cs="宋体" w:asciiTheme="minorEastAsia" w:hAnsiTheme="minorEastAsia" w:eastAsiaTheme="minorEastAsia"/>
                <w:color w:val="000000"/>
                <w:kern w:val="0"/>
                <w:szCs w:val="21"/>
                <w:lang w:bidi="ar"/>
              </w:rPr>
              <w:t>0</w:t>
            </w:r>
            <w:r>
              <w:rPr>
                <w:rFonts w:hint="eastAsia" w:cs="宋体" w:asciiTheme="minorEastAsia" w:hAnsiTheme="minorEastAsia" w:eastAsiaTheme="minorEastAsia"/>
                <w:color w:val="000000"/>
                <w:kern w:val="0"/>
                <w:szCs w:val="21"/>
                <w:lang w:bidi="ar"/>
              </w:rPr>
              <w:t>～3</w:t>
            </w:r>
            <w:r>
              <w:rPr>
                <w:rFonts w:cs="宋体" w:asciiTheme="minorEastAsia" w:hAnsiTheme="minorEastAsia" w:eastAsiaTheme="minorEastAsia"/>
                <w:color w:val="000000"/>
                <w:kern w:val="0"/>
                <w:szCs w:val="21"/>
                <w:lang w:bidi="ar"/>
              </w:rPr>
              <w:t>0</w:t>
            </w:r>
          </w:p>
        </w:tc>
        <w:tc>
          <w:tcPr>
            <w:tcW w:w="1276" w:type="dxa"/>
            <w:vAlign w:val="center"/>
          </w:tcPr>
          <w:p w14:paraId="3C6455C4">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擦拭、浸泡、喷洒</w:t>
            </w:r>
          </w:p>
        </w:tc>
        <w:tc>
          <w:tcPr>
            <w:tcW w:w="3402" w:type="dxa"/>
            <w:vAlign w:val="center"/>
          </w:tcPr>
          <w:p w14:paraId="06CC0397">
            <w:pPr>
              <w:jc w:val="left"/>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对人体有刺激作用；对金属有腐蚀作用；对植物、皮草类有漂白作用；有机物污染对其杀菌效果影响很大。</w:t>
            </w:r>
          </w:p>
        </w:tc>
      </w:tr>
      <w:tr w14:paraId="4CA1D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Align w:val="center"/>
          </w:tcPr>
          <w:p w14:paraId="264BEAB4">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含溴类</w:t>
            </w:r>
          </w:p>
        </w:tc>
        <w:tc>
          <w:tcPr>
            <w:tcW w:w="2126" w:type="dxa"/>
            <w:vAlign w:val="center"/>
          </w:tcPr>
          <w:p w14:paraId="4977CF89">
            <w:pPr>
              <w:jc w:val="center"/>
              <w:rPr>
                <w:rFonts w:hint="eastAsia"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200mg/L</w:t>
            </w:r>
            <w:r>
              <w:rPr>
                <w:rFonts w:hint="eastAsia" w:cs="宋体" w:asciiTheme="minorEastAsia" w:hAnsiTheme="minorEastAsia" w:eastAsiaTheme="minorEastAsia"/>
                <w:color w:val="000000"/>
                <w:kern w:val="0"/>
                <w:szCs w:val="21"/>
                <w:lang w:bidi="ar"/>
              </w:rPr>
              <w:t>～4</w:t>
            </w:r>
            <w:r>
              <w:rPr>
                <w:rFonts w:cs="宋体" w:asciiTheme="minorEastAsia" w:hAnsiTheme="minorEastAsia" w:eastAsiaTheme="minorEastAsia"/>
                <w:color w:val="000000"/>
                <w:kern w:val="0"/>
                <w:szCs w:val="21"/>
                <w:lang w:bidi="ar"/>
              </w:rPr>
              <w:t>00mg/L</w:t>
            </w:r>
          </w:p>
        </w:tc>
        <w:tc>
          <w:tcPr>
            <w:tcW w:w="992" w:type="dxa"/>
            <w:vAlign w:val="center"/>
          </w:tcPr>
          <w:p w14:paraId="146193F0">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r>
              <w:rPr>
                <w:rFonts w:cs="宋体" w:asciiTheme="minorEastAsia" w:hAnsiTheme="minorEastAsia" w:eastAsiaTheme="minorEastAsia"/>
                <w:color w:val="000000"/>
                <w:kern w:val="0"/>
                <w:szCs w:val="21"/>
                <w:lang w:bidi="ar"/>
              </w:rPr>
              <w:t>5</w:t>
            </w:r>
            <w:r>
              <w:rPr>
                <w:rFonts w:hint="eastAsia" w:cs="宋体" w:asciiTheme="minorEastAsia" w:hAnsiTheme="minorEastAsia" w:eastAsiaTheme="minorEastAsia"/>
                <w:color w:val="000000"/>
                <w:kern w:val="0"/>
                <w:szCs w:val="21"/>
                <w:lang w:bidi="ar"/>
              </w:rPr>
              <w:t>～</w:t>
            </w:r>
            <w:r>
              <w:rPr>
                <w:rFonts w:cs="宋体" w:asciiTheme="minorEastAsia" w:hAnsiTheme="minorEastAsia" w:eastAsiaTheme="minorEastAsia"/>
                <w:color w:val="000000"/>
                <w:kern w:val="0"/>
                <w:szCs w:val="21"/>
                <w:lang w:bidi="ar"/>
              </w:rPr>
              <w:t>20</w:t>
            </w:r>
          </w:p>
        </w:tc>
        <w:tc>
          <w:tcPr>
            <w:tcW w:w="2410" w:type="dxa"/>
            <w:vAlign w:val="center"/>
          </w:tcPr>
          <w:p w14:paraId="7E751781">
            <w:pPr>
              <w:jc w:val="center"/>
              <w:rPr>
                <w:rFonts w:hint="eastAsia"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500mg/L</w:t>
            </w:r>
            <w:r>
              <w:rPr>
                <w:rFonts w:hint="eastAsia" w:cs="宋体" w:asciiTheme="minorEastAsia" w:hAnsiTheme="minorEastAsia" w:eastAsiaTheme="minorEastAsia"/>
                <w:color w:val="000000"/>
                <w:kern w:val="0"/>
                <w:szCs w:val="21"/>
                <w:lang w:bidi="ar"/>
              </w:rPr>
              <w:t>～</w:t>
            </w:r>
            <w:r>
              <w:rPr>
                <w:rFonts w:cs="宋体" w:asciiTheme="minorEastAsia" w:hAnsiTheme="minorEastAsia" w:eastAsiaTheme="minorEastAsia"/>
                <w:color w:val="000000"/>
                <w:kern w:val="0"/>
                <w:szCs w:val="21"/>
                <w:lang w:bidi="ar"/>
              </w:rPr>
              <w:t>1000mg/L</w:t>
            </w:r>
          </w:p>
        </w:tc>
        <w:tc>
          <w:tcPr>
            <w:tcW w:w="1276" w:type="dxa"/>
            <w:vAlign w:val="center"/>
          </w:tcPr>
          <w:p w14:paraId="6D13AE57">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r>
              <w:rPr>
                <w:rFonts w:cs="宋体" w:asciiTheme="minorEastAsia" w:hAnsiTheme="minorEastAsia" w:eastAsiaTheme="minorEastAsia"/>
                <w:color w:val="000000"/>
                <w:kern w:val="0"/>
                <w:szCs w:val="21"/>
                <w:lang w:bidi="ar"/>
              </w:rPr>
              <w:t>5</w:t>
            </w:r>
            <w:r>
              <w:rPr>
                <w:rFonts w:hint="eastAsia" w:cs="宋体" w:asciiTheme="minorEastAsia" w:hAnsiTheme="minorEastAsia" w:eastAsiaTheme="minorEastAsia"/>
                <w:color w:val="000000"/>
                <w:kern w:val="0"/>
                <w:szCs w:val="21"/>
                <w:lang w:bidi="ar"/>
              </w:rPr>
              <w:t>～</w:t>
            </w:r>
            <w:r>
              <w:rPr>
                <w:rFonts w:cs="宋体" w:asciiTheme="minorEastAsia" w:hAnsiTheme="minorEastAsia" w:eastAsiaTheme="minorEastAsia"/>
                <w:color w:val="000000"/>
                <w:kern w:val="0"/>
                <w:szCs w:val="21"/>
                <w:lang w:bidi="ar"/>
              </w:rPr>
              <w:t>20</w:t>
            </w:r>
          </w:p>
        </w:tc>
        <w:tc>
          <w:tcPr>
            <w:tcW w:w="1276" w:type="dxa"/>
            <w:vAlign w:val="center"/>
          </w:tcPr>
          <w:p w14:paraId="271430D3">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擦拭、浸泡、喷洒</w:t>
            </w:r>
          </w:p>
        </w:tc>
        <w:tc>
          <w:tcPr>
            <w:tcW w:w="3402" w:type="dxa"/>
            <w:vAlign w:val="center"/>
          </w:tcPr>
          <w:p w14:paraId="66FD4B5A">
            <w:pPr>
              <w:jc w:val="left"/>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对人体有刺激作用；对金属有腐蚀作用；对植物、皮草类有漂白作用；有机物污染对其杀菌效果影响很大。</w:t>
            </w:r>
          </w:p>
        </w:tc>
      </w:tr>
      <w:tr w14:paraId="20B18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restart"/>
            <w:vAlign w:val="center"/>
          </w:tcPr>
          <w:p w14:paraId="77479F23">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季铵盐类</w:t>
            </w:r>
          </w:p>
        </w:tc>
        <w:tc>
          <w:tcPr>
            <w:tcW w:w="2126" w:type="dxa"/>
            <w:vAlign w:val="center"/>
          </w:tcPr>
          <w:p w14:paraId="11B0F3FC">
            <w:pPr>
              <w:jc w:val="center"/>
              <w:rPr>
                <w:rFonts w:hint="eastAsia"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200mg/L</w:t>
            </w:r>
            <w:r>
              <w:rPr>
                <w:rFonts w:hint="eastAsia" w:cs="宋体" w:asciiTheme="minorEastAsia" w:hAnsiTheme="minorEastAsia" w:eastAsiaTheme="minorEastAsia"/>
                <w:color w:val="000000"/>
                <w:kern w:val="0"/>
                <w:szCs w:val="21"/>
                <w:lang w:bidi="ar"/>
              </w:rPr>
              <w:t>～</w:t>
            </w:r>
            <w:r>
              <w:rPr>
                <w:rFonts w:cs="宋体" w:asciiTheme="minorEastAsia" w:hAnsiTheme="minorEastAsia" w:eastAsiaTheme="minorEastAsia"/>
                <w:color w:val="000000"/>
                <w:kern w:val="0"/>
                <w:szCs w:val="21"/>
                <w:lang w:bidi="ar"/>
              </w:rPr>
              <w:t>1000mg/L</w:t>
            </w:r>
          </w:p>
        </w:tc>
        <w:tc>
          <w:tcPr>
            <w:tcW w:w="992" w:type="dxa"/>
            <w:vAlign w:val="center"/>
          </w:tcPr>
          <w:p w14:paraId="4C8CBE2C">
            <w:pPr>
              <w:jc w:val="center"/>
              <w:rPr>
                <w:rFonts w:hint="eastAsia"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1</w:t>
            </w:r>
            <w:r>
              <w:rPr>
                <w:rFonts w:hint="eastAsia" w:cs="宋体" w:asciiTheme="minorEastAsia" w:hAnsiTheme="minorEastAsia" w:eastAsiaTheme="minorEastAsia"/>
                <w:color w:val="000000"/>
                <w:kern w:val="0"/>
                <w:szCs w:val="21"/>
                <w:lang w:bidi="ar"/>
              </w:rPr>
              <w:t>～</w:t>
            </w:r>
            <w:r>
              <w:rPr>
                <w:rFonts w:cs="宋体" w:asciiTheme="minorEastAsia" w:hAnsiTheme="minorEastAsia" w:eastAsiaTheme="minorEastAsia"/>
                <w:color w:val="000000"/>
                <w:kern w:val="0"/>
                <w:szCs w:val="21"/>
                <w:lang w:bidi="ar"/>
              </w:rPr>
              <w:t>10</w:t>
            </w:r>
          </w:p>
        </w:tc>
        <w:tc>
          <w:tcPr>
            <w:tcW w:w="2410" w:type="dxa"/>
            <w:vAlign w:val="center"/>
          </w:tcPr>
          <w:p w14:paraId="4E687D98">
            <w:pPr>
              <w:jc w:val="center"/>
              <w:rPr>
                <w:rFonts w:hint="eastAsia"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400mg/L</w:t>
            </w:r>
            <w:r>
              <w:rPr>
                <w:rFonts w:hint="eastAsia" w:cs="宋体" w:asciiTheme="minorEastAsia" w:hAnsiTheme="minorEastAsia" w:eastAsiaTheme="minorEastAsia"/>
                <w:color w:val="000000"/>
                <w:kern w:val="0"/>
                <w:szCs w:val="21"/>
                <w:lang w:bidi="ar"/>
              </w:rPr>
              <w:t>～</w:t>
            </w:r>
            <w:r>
              <w:rPr>
                <w:rFonts w:cs="宋体" w:asciiTheme="minorEastAsia" w:hAnsiTheme="minorEastAsia" w:eastAsiaTheme="minorEastAsia"/>
                <w:color w:val="000000"/>
                <w:kern w:val="0"/>
                <w:szCs w:val="21"/>
                <w:lang w:bidi="ar"/>
              </w:rPr>
              <w:t>1200mg/L</w:t>
            </w:r>
          </w:p>
        </w:tc>
        <w:tc>
          <w:tcPr>
            <w:tcW w:w="1276" w:type="dxa"/>
            <w:vAlign w:val="center"/>
          </w:tcPr>
          <w:p w14:paraId="19A7015E">
            <w:pPr>
              <w:jc w:val="center"/>
              <w:rPr>
                <w:rFonts w:hint="eastAsia"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5</w:t>
            </w:r>
            <w:r>
              <w:rPr>
                <w:rFonts w:hint="eastAsia" w:cs="宋体" w:asciiTheme="minorEastAsia" w:hAnsiTheme="minorEastAsia" w:eastAsiaTheme="minorEastAsia"/>
                <w:color w:val="000000"/>
                <w:kern w:val="0"/>
                <w:szCs w:val="21"/>
                <w:lang w:bidi="ar"/>
              </w:rPr>
              <w:t>～</w:t>
            </w:r>
            <w:r>
              <w:rPr>
                <w:rFonts w:cs="宋体" w:asciiTheme="minorEastAsia" w:hAnsiTheme="minorEastAsia" w:eastAsiaTheme="minorEastAsia"/>
                <w:color w:val="000000"/>
                <w:kern w:val="0"/>
                <w:szCs w:val="21"/>
                <w:lang w:bidi="ar"/>
              </w:rPr>
              <w:t>20</w:t>
            </w:r>
          </w:p>
        </w:tc>
        <w:tc>
          <w:tcPr>
            <w:tcW w:w="1276" w:type="dxa"/>
            <w:vAlign w:val="center"/>
          </w:tcPr>
          <w:p w14:paraId="36EC4220">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擦拭、浸泡、冲洗</w:t>
            </w:r>
          </w:p>
        </w:tc>
        <w:tc>
          <w:tcPr>
            <w:tcW w:w="3402" w:type="dxa"/>
            <w:vAlign w:val="center"/>
          </w:tcPr>
          <w:p w14:paraId="2FA40FB5">
            <w:pPr>
              <w:jc w:val="left"/>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不宜与阴离子</w:t>
            </w:r>
            <w:r>
              <w:rPr>
                <w:rFonts w:hint="eastAsia" w:cs="宋体" w:asciiTheme="minorEastAsia" w:hAnsiTheme="minorEastAsia" w:eastAsiaTheme="minorEastAsia"/>
                <w:color w:val="000000"/>
                <w:kern w:val="0"/>
                <w:szCs w:val="21"/>
                <w:lang w:eastAsia="zh-CN" w:bidi="ar"/>
              </w:rPr>
              <w:t>表</w:t>
            </w:r>
            <w:r>
              <w:rPr>
                <w:rFonts w:hint="eastAsia" w:cs="宋体" w:asciiTheme="minorEastAsia" w:hAnsiTheme="minorEastAsia" w:eastAsiaTheme="minorEastAsia"/>
                <w:color w:val="000000"/>
                <w:kern w:val="0"/>
                <w:szCs w:val="21"/>
                <w:lang w:bidi="ar"/>
              </w:rPr>
              <w:t>面活性剂如肥皂、洗衣粉等合用</w:t>
            </w:r>
          </w:p>
        </w:tc>
      </w:tr>
      <w:tr w14:paraId="65086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14:paraId="7AE47F37">
            <w:pPr>
              <w:jc w:val="center"/>
              <w:rPr>
                <w:rFonts w:hint="eastAsia" w:cs="宋体" w:asciiTheme="minorEastAsia" w:hAnsiTheme="minorEastAsia" w:eastAsiaTheme="minorEastAsia"/>
                <w:color w:val="000000"/>
                <w:kern w:val="0"/>
                <w:szCs w:val="21"/>
                <w:lang w:bidi="ar"/>
              </w:rPr>
            </w:pPr>
          </w:p>
        </w:tc>
        <w:tc>
          <w:tcPr>
            <w:tcW w:w="2126" w:type="dxa"/>
            <w:vAlign w:val="center"/>
          </w:tcPr>
          <w:p w14:paraId="2AF1580B">
            <w:pPr>
              <w:jc w:val="center"/>
              <w:rPr>
                <w:rFonts w:hint="eastAsia"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800mg/L</w:t>
            </w:r>
            <w:r>
              <w:rPr>
                <w:rFonts w:hint="eastAsia" w:cs="宋体" w:asciiTheme="minorEastAsia" w:hAnsiTheme="minorEastAsia" w:eastAsiaTheme="minorEastAsia"/>
                <w:color w:val="000000"/>
                <w:kern w:val="0"/>
                <w:szCs w:val="21"/>
                <w:lang w:bidi="ar"/>
              </w:rPr>
              <w:t>～</w:t>
            </w:r>
            <w:r>
              <w:rPr>
                <w:rFonts w:cs="宋体" w:asciiTheme="minorEastAsia" w:hAnsiTheme="minorEastAsia" w:eastAsiaTheme="minorEastAsia"/>
                <w:color w:val="000000"/>
                <w:kern w:val="0"/>
                <w:szCs w:val="21"/>
                <w:lang w:bidi="ar"/>
              </w:rPr>
              <w:t>1200mg/L</w:t>
            </w:r>
          </w:p>
        </w:tc>
        <w:tc>
          <w:tcPr>
            <w:tcW w:w="992" w:type="dxa"/>
          </w:tcPr>
          <w:p w14:paraId="07CB699A">
            <w:pPr>
              <w:jc w:val="center"/>
              <w:rPr>
                <w:rFonts w:hint="eastAsia"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5</w:t>
            </w:r>
            <w:r>
              <w:rPr>
                <w:rFonts w:hint="eastAsia" w:cs="宋体" w:asciiTheme="minorEastAsia" w:hAnsiTheme="minorEastAsia" w:eastAsiaTheme="minorEastAsia"/>
                <w:color w:val="000000"/>
                <w:kern w:val="0"/>
                <w:szCs w:val="21"/>
                <w:lang w:bidi="ar"/>
              </w:rPr>
              <w:t>～</w:t>
            </w:r>
            <w:r>
              <w:rPr>
                <w:rFonts w:cs="宋体" w:asciiTheme="minorEastAsia" w:hAnsiTheme="minorEastAsia" w:eastAsiaTheme="minorEastAsia"/>
                <w:color w:val="000000"/>
                <w:kern w:val="0"/>
                <w:szCs w:val="21"/>
                <w:lang w:bidi="ar"/>
              </w:rPr>
              <w:t>10</w:t>
            </w:r>
          </w:p>
        </w:tc>
        <w:tc>
          <w:tcPr>
            <w:tcW w:w="2410" w:type="dxa"/>
            <w:vAlign w:val="center"/>
          </w:tcPr>
          <w:p w14:paraId="219EF6FD">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r>
              <w:rPr>
                <w:rFonts w:cs="宋体" w:asciiTheme="minorEastAsia" w:hAnsiTheme="minorEastAsia" w:eastAsiaTheme="minorEastAsia"/>
                <w:color w:val="000000"/>
                <w:kern w:val="0"/>
                <w:szCs w:val="21"/>
                <w:lang w:bidi="ar"/>
              </w:rPr>
              <w:t>000mg/L</w:t>
            </w:r>
            <w:r>
              <w:rPr>
                <w:rFonts w:hint="eastAsia" w:cs="宋体" w:asciiTheme="minorEastAsia" w:hAnsiTheme="minorEastAsia" w:eastAsiaTheme="minorEastAsia"/>
                <w:color w:val="000000"/>
                <w:kern w:val="0"/>
                <w:szCs w:val="21"/>
                <w:lang w:bidi="ar"/>
              </w:rPr>
              <w:t>～2</w:t>
            </w:r>
            <w:r>
              <w:rPr>
                <w:rFonts w:cs="宋体" w:asciiTheme="minorEastAsia" w:hAnsiTheme="minorEastAsia" w:eastAsiaTheme="minorEastAsia"/>
                <w:color w:val="000000"/>
                <w:kern w:val="0"/>
                <w:szCs w:val="21"/>
                <w:lang w:bidi="ar"/>
              </w:rPr>
              <w:t>000mg/L</w:t>
            </w:r>
          </w:p>
        </w:tc>
        <w:tc>
          <w:tcPr>
            <w:tcW w:w="1276" w:type="dxa"/>
          </w:tcPr>
          <w:p w14:paraId="6A760AAB">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r>
              <w:rPr>
                <w:rFonts w:cs="宋体" w:asciiTheme="minorEastAsia" w:hAnsiTheme="minorEastAsia" w:eastAsiaTheme="minorEastAsia"/>
                <w:color w:val="000000"/>
                <w:kern w:val="0"/>
                <w:szCs w:val="21"/>
                <w:lang w:bidi="ar"/>
              </w:rPr>
              <w:t>0</w:t>
            </w:r>
            <w:r>
              <w:rPr>
                <w:rFonts w:hint="eastAsia" w:cs="宋体" w:asciiTheme="minorEastAsia" w:hAnsiTheme="minorEastAsia" w:eastAsiaTheme="minorEastAsia"/>
                <w:color w:val="000000"/>
                <w:kern w:val="0"/>
                <w:szCs w:val="21"/>
                <w:lang w:bidi="ar"/>
              </w:rPr>
              <w:t>～3</w:t>
            </w:r>
            <w:r>
              <w:rPr>
                <w:rFonts w:cs="宋体" w:asciiTheme="minorEastAsia" w:hAnsiTheme="minorEastAsia" w:eastAsiaTheme="minorEastAsia"/>
                <w:color w:val="000000"/>
                <w:kern w:val="0"/>
                <w:szCs w:val="21"/>
                <w:lang w:bidi="ar"/>
              </w:rPr>
              <w:t>0</w:t>
            </w:r>
          </w:p>
        </w:tc>
        <w:tc>
          <w:tcPr>
            <w:tcW w:w="1276" w:type="dxa"/>
            <w:vAlign w:val="center"/>
          </w:tcPr>
          <w:p w14:paraId="4D843C41">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喷雾</w:t>
            </w:r>
          </w:p>
        </w:tc>
        <w:tc>
          <w:tcPr>
            <w:tcW w:w="3402" w:type="dxa"/>
            <w:vAlign w:val="center"/>
          </w:tcPr>
          <w:p w14:paraId="1FEC301C">
            <w:pPr>
              <w:jc w:val="left"/>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w:t>
            </w:r>
          </w:p>
        </w:tc>
      </w:tr>
      <w:tr w14:paraId="7A8C1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Align w:val="center"/>
          </w:tcPr>
          <w:p w14:paraId="5614CE5F">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二氧化氯</w:t>
            </w:r>
          </w:p>
        </w:tc>
        <w:tc>
          <w:tcPr>
            <w:tcW w:w="2126" w:type="dxa"/>
            <w:vAlign w:val="center"/>
          </w:tcPr>
          <w:p w14:paraId="773DF723">
            <w:pPr>
              <w:jc w:val="center"/>
              <w:rPr>
                <w:rFonts w:hint="eastAsia"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50mg/L</w:t>
            </w:r>
            <w:r>
              <w:rPr>
                <w:rFonts w:hint="eastAsia" w:cs="宋体" w:asciiTheme="minorEastAsia" w:hAnsiTheme="minorEastAsia" w:eastAsiaTheme="minorEastAsia"/>
                <w:color w:val="000000"/>
                <w:kern w:val="0"/>
                <w:szCs w:val="21"/>
                <w:lang w:bidi="ar"/>
              </w:rPr>
              <w:t>～</w:t>
            </w:r>
            <w:r>
              <w:rPr>
                <w:rFonts w:cs="宋体" w:asciiTheme="minorEastAsia" w:hAnsiTheme="minorEastAsia" w:eastAsiaTheme="minorEastAsia"/>
                <w:color w:val="000000"/>
                <w:kern w:val="0"/>
                <w:szCs w:val="21"/>
                <w:lang w:bidi="ar"/>
              </w:rPr>
              <w:t>100mg/L</w:t>
            </w:r>
          </w:p>
        </w:tc>
        <w:tc>
          <w:tcPr>
            <w:tcW w:w="992" w:type="dxa"/>
            <w:vAlign w:val="center"/>
          </w:tcPr>
          <w:p w14:paraId="1F3EF7BF">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r>
              <w:rPr>
                <w:rFonts w:cs="宋体" w:asciiTheme="minorEastAsia" w:hAnsiTheme="minorEastAsia" w:eastAsiaTheme="minorEastAsia"/>
                <w:color w:val="000000"/>
                <w:kern w:val="0"/>
                <w:szCs w:val="21"/>
                <w:lang w:bidi="ar"/>
              </w:rPr>
              <w:t>0</w:t>
            </w:r>
            <w:r>
              <w:rPr>
                <w:rFonts w:hint="eastAsia" w:cs="宋体" w:asciiTheme="minorEastAsia" w:hAnsiTheme="minorEastAsia" w:eastAsiaTheme="minorEastAsia"/>
                <w:color w:val="000000"/>
                <w:kern w:val="0"/>
                <w:szCs w:val="21"/>
                <w:lang w:bidi="ar"/>
              </w:rPr>
              <w:t>～</w:t>
            </w:r>
            <w:r>
              <w:rPr>
                <w:rFonts w:cs="宋体" w:asciiTheme="minorEastAsia" w:hAnsiTheme="minorEastAsia" w:eastAsiaTheme="minorEastAsia"/>
                <w:color w:val="000000"/>
                <w:kern w:val="0"/>
                <w:szCs w:val="21"/>
                <w:lang w:bidi="ar"/>
              </w:rPr>
              <w:t>15</w:t>
            </w:r>
          </w:p>
        </w:tc>
        <w:tc>
          <w:tcPr>
            <w:tcW w:w="2410" w:type="dxa"/>
            <w:vAlign w:val="center"/>
          </w:tcPr>
          <w:p w14:paraId="4DB321F1">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r>
              <w:rPr>
                <w:rFonts w:cs="宋体" w:asciiTheme="minorEastAsia" w:hAnsiTheme="minorEastAsia" w:eastAsiaTheme="minorEastAsia"/>
                <w:color w:val="000000"/>
                <w:kern w:val="0"/>
                <w:szCs w:val="21"/>
                <w:lang w:bidi="ar"/>
              </w:rPr>
              <w:t>00mg/L</w:t>
            </w:r>
            <w:r>
              <w:rPr>
                <w:rFonts w:hint="eastAsia" w:cs="宋体" w:asciiTheme="minorEastAsia" w:hAnsiTheme="minorEastAsia" w:eastAsiaTheme="minorEastAsia"/>
                <w:color w:val="000000"/>
                <w:kern w:val="0"/>
                <w:szCs w:val="21"/>
                <w:lang w:bidi="ar"/>
              </w:rPr>
              <w:t>～2</w:t>
            </w:r>
            <w:r>
              <w:rPr>
                <w:rFonts w:cs="宋体" w:asciiTheme="minorEastAsia" w:hAnsiTheme="minorEastAsia" w:eastAsiaTheme="minorEastAsia"/>
                <w:color w:val="000000"/>
                <w:kern w:val="0"/>
                <w:szCs w:val="21"/>
                <w:lang w:bidi="ar"/>
              </w:rPr>
              <w:t>50mg/L</w:t>
            </w:r>
          </w:p>
        </w:tc>
        <w:tc>
          <w:tcPr>
            <w:tcW w:w="1276" w:type="dxa"/>
            <w:vAlign w:val="center"/>
          </w:tcPr>
          <w:p w14:paraId="6C2A064C">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r>
              <w:rPr>
                <w:rFonts w:cs="宋体" w:asciiTheme="minorEastAsia" w:hAnsiTheme="minorEastAsia" w:eastAsiaTheme="minorEastAsia"/>
                <w:color w:val="000000"/>
                <w:kern w:val="0"/>
                <w:szCs w:val="21"/>
                <w:lang w:bidi="ar"/>
              </w:rPr>
              <w:t>5</w:t>
            </w:r>
            <w:r>
              <w:rPr>
                <w:rFonts w:hint="eastAsia" w:cs="宋体" w:asciiTheme="minorEastAsia" w:hAnsiTheme="minorEastAsia" w:eastAsiaTheme="minorEastAsia"/>
                <w:color w:val="000000"/>
                <w:kern w:val="0"/>
                <w:szCs w:val="21"/>
                <w:lang w:bidi="ar"/>
              </w:rPr>
              <w:t>～3</w:t>
            </w:r>
            <w:r>
              <w:rPr>
                <w:rFonts w:cs="宋体" w:asciiTheme="minorEastAsia" w:hAnsiTheme="minorEastAsia" w:eastAsiaTheme="minorEastAsia"/>
                <w:color w:val="000000"/>
                <w:kern w:val="0"/>
                <w:szCs w:val="21"/>
                <w:lang w:bidi="ar"/>
              </w:rPr>
              <w:t>0</w:t>
            </w:r>
          </w:p>
        </w:tc>
        <w:tc>
          <w:tcPr>
            <w:tcW w:w="1276" w:type="dxa"/>
            <w:vAlign w:val="center"/>
          </w:tcPr>
          <w:p w14:paraId="23407318">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擦拭、浸泡、喷洒</w:t>
            </w:r>
          </w:p>
        </w:tc>
        <w:tc>
          <w:tcPr>
            <w:tcW w:w="3402" w:type="dxa"/>
            <w:vAlign w:val="center"/>
          </w:tcPr>
          <w:p w14:paraId="323CB213">
            <w:pPr>
              <w:jc w:val="left"/>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对金属有腐蚀作用；有机物污染对其杀菌效果影响很大。</w:t>
            </w:r>
          </w:p>
        </w:tc>
      </w:tr>
      <w:tr w14:paraId="42E67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Align w:val="center"/>
          </w:tcPr>
          <w:p w14:paraId="6C9AE1E2">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过氧乙酸</w:t>
            </w:r>
          </w:p>
        </w:tc>
        <w:tc>
          <w:tcPr>
            <w:tcW w:w="2126" w:type="dxa"/>
            <w:vAlign w:val="center"/>
          </w:tcPr>
          <w:p w14:paraId="0CD88B6C">
            <w:pPr>
              <w:jc w:val="center"/>
              <w:rPr>
                <w:rFonts w:hint="eastAsia"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500mg/L</w:t>
            </w:r>
            <w:r>
              <w:rPr>
                <w:rFonts w:hint="eastAsia" w:cs="宋体" w:asciiTheme="minorEastAsia" w:hAnsiTheme="minorEastAsia" w:eastAsiaTheme="minorEastAsia"/>
                <w:color w:val="000000"/>
                <w:kern w:val="0"/>
                <w:szCs w:val="21"/>
                <w:lang w:bidi="ar"/>
              </w:rPr>
              <w:t>～</w:t>
            </w:r>
            <w:r>
              <w:rPr>
                <w:rFonts w:cs="宋体" w:asciiTheme="minorEastAsia" w:hAnsiTheme="minorEastAsia" w:eastAsiaTheme="minorEastAsia"/>
                <w:color w:val="000000"/>
                <w:kern w:val="0"/>
                <w:szCs w:val="21"/>
                <w:lang w:bidi="ar"/>
              </w:rPr>
              <w:t>1000mg/L</w:t>
            </w:r>
          </w:p>
        </w:tc>
        <w:tc>
          <w:tcPr>
            <w:tcW w:w="992" w:type="dxa"/>
            <w:vAlign w:val="center"/>
          </w:tcPr>
          <w:p w14:paraId="6A696C7F">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r>
              <w:rPr>
                <w:rFonts w:cs="宋体" w:asciiTheme="minorEastAsia" w:hAnsiTheme="minorEastAsia" w:eastAsiaTheme="minorEastAsia"/>
                <w:color w:val="000000"/>
                <w:kern w:val="0"/>
                <w:szCs w:val="21"/>
                <w:lang w:bidi="ar"/>
              </w:rPr>
              <w:t>5</w:t>
            </w:r>
            <w:r>
              <w:rPr>
                <w:rFonts w:hint="eastAsia" w:cs="宋体" w:asciiTheme="minorEastAsia" w:hAnsiTheme="minorEastAsia" w:eastAsiaTheme="minorEastAsia"/>
                <w:color w:val="000000"/>
                <w:kern w:val="0"/>
                <w:szCs w:val="21"/>
                <w:lang w:bidi="ar"/>
              </w:rPr>
              <w:t>～3</w:t>
            </w:r>
            <w:r>
              <w:rPr>
                <w:rFonts w:cs="宋体" w:asciiTheme="minorEastAsia" w:hAnsiTheme="minorEastAsia" w:eastAsiaTheme="minorEastAsia"/>
                <w:color w:val="000000"/>
                <w:kern w:val="0"/>
                <w:szCs w:val="21"/>
                <w:lang w:bidi="ar"/>
              </w:rPr>
              <w:t>0</w:t>
            </w:r>
          </w:p>
        </w:tc>
        <w:tc>
          <w:tcPr>
            <w:tcW w:w="2410" w:type="dxa"/>
            <w:vAlign w:val="center"/>
          </w:tcPr>
          <w:p w14:paraId="6974422A">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r>
              <w:rPr>
                <w:rFonts w:cs="宋体" w:asciiTheme="minorEastAsia" w:hAnsiTheme="minorEastAsia" w:eastAsiaTheme="minorEastAsia"/>
                <w:color w:val="000000"/>
                <w:kern w:val="0"/>
                <w:szCs w:val="21"/>
                <w:lang w:bidi="ar"/>
              </w:rPr>
              <w:t>000mg/L</w:t>
            </w:r>
            <w:r>
              <w:rPr>
                <w:rFonts w:hint="eastAsia" w:cs="宋体" w:asciiTheme="minorEastAsia" w:hAnsiTheme="minorEastAsia" w:eastAsiaTheme="minorEastAsia"/>
                <w:color w:val="000000"/>
                <w:kern w:val="0"/>
                <w:szCs w:val="21"/>
                <w:lang w:bidi="ar"/>
              </w:rPr>
              <w:t>～2</w:t>
            </w:r>
            <w:r>
              <w:rPr>
                <w:rFonts w:cs="宋体" w:asciiTheme="minorEastAsia" w:hAnsiTheme="minorEastAsia" w:eastAsiaTheme="minorEastAsia"/>
                <w:color w:val="000000"/>
                <w:kern w:val="0"/>
                <w:szCs w:val="21"/>
                <w:lang w:bidi="ar"/>
              </w:rPr>
              <w:t>000mg/L</w:t>
            </w:r>
          </w:p>
        </w:tc>
        <w:tc>
          <w:tcPr>
            <w:tcW w:w="1276" w:type="dxa"/>
            <w:vAlign w:val="center"/>
          </w:tcPr>
          <w:p w14:paraId="2C1B3308">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r>
              <w:rPr>
                <w:rFonts w:cs="宋体" w:asciiTheme="minorEastAsia" w:hAnsiTheme="minorEastAsia" w:eastAsiaTheme="minorEastAsia"/>
                <w:color w:val="000000"/>
                <w:kern w:val="0"/>
                <w:szCs w:val="21"/>
                <w:lang w:bidi="ar"/>
              </w:rPr>
              <w:t>5</w:t>
            </w:r>
            <w:r>
              <w:rPr>
                <w:rFonts w:hint="eastAsia" w:cs="宋体" w:asciiTheme="minorEastAsia" w:hAnsiTheme="minorEastAsia" w:eastAsiaTheme="minorEastAsia"/>
                <w:color w:val="000000"/>
                <w:kern w:val="0"/>
                <w:szCs w:val="21"/>
                <w:lang w:bidi="ar"/>
              </w:rPr>
              <w:t>～3</w:t>
            </w:r>
            <w:r>
              <w:rPr>
                <w:rFonts w:cs="宋体" w:asciiTheme="minorEastAsia" w:hAnsiTheme="minorEastAsia" w:eastAsiaTheme="minorEastAsia"/>
                <w:color w:val="000000"/>
                <w:kern w:val="0"/>
                <w:szCs w:val="21"/>
                <w:lang w:bidi="ar"/>
              </w:rPr>
              <w:t>0</w:t>
            </w:r>
          </w:p>
        </w:tc>
        <w:tc>
          <w:tcPr>
            <w:tcW w:w="1276" w:type="dxa"/>
            <w:vAlign w:val="center"/>
          </w:tcPr>
          <w:p w14:paraId="2A81715B">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浸泡、喷洒</w:t>
            </w:r>
          </w:p>
        </w:tc>
        <w:tc>
          <w:tcPr>
            <w:tcW w:w="3402" w:type="dxa"/>
            <w:vAlign w:val="center"/>
          </w:tcPr>
          <w:p w14:paraId="4EF6C943">
            <w:pPr>
              <w:jc w:val="left"/>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对人体有刺激作用；对金属有腐蚀作用；对植物、皮草类有漂白作用。</w:t>
            </w:r>
          </w:p>
        </w:tc>
      </w:tr>
      <w:tr w14:paraId="4E0E9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restart"/>
            <w:vAlign w:val="center"/>
          </w:tcPr>
          <w:p w14:paraId="1DE6B507">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过氧化氢</w:t>
            </w:r>
          </w:p>
        </w:tc>
        <w:tc>
          <w:tcPr>
            <w:tcW w:w="2126" w:type="dxa"/>
            <w:vAlign w:val="center"/>
          </w:tcPr>
          <w:p w14:paraId="36BB8943">
            <w:pPr>
              <w:jc w:val="center"/>
              <w:rPr>
                <w:rFonts w:hint="eastAsia"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3%</w:t>
            </w:r>
            <w:r>
              <w:rPr>
                <w:rFonts w:hint="eastAsia" w:cs="宋体" w:asciiTheme="minorEastAsia" w:hAnsiTheme="minorEastAsia" w:eastAsiaTheme="minorEastAsia"/>
                <w:color w:val="000000"/>
                <w:kern w:val="0"/>
                <w:szCs w:val="21"/>
                <w:lang w:bidi="ar"/>
              </w:rPr>
              <w:t>～</w:t>
            </w:r>
            <w:r>
              <w:rPr>
                <w:rFonts w:cs="宋体" w:asciiTheme="minorEastAsia" w:hAnsiTheme="minorEastAsia" w:eastAsiaTheme="minorEastAsia"/>
                <w:color w:val="000000"/>
                <w:kern w:val="0"/>
                <w:szCs w:val="21"/>
                <w:lang w:bidi="ar"/>
              </w:rPr>
              <w:t>4%</w:t>
            </w:r>
          </w:p>
        </w:tc>
        <w:tc>
          <w:tcPr>
            <w:tcW w:w="992" w:type="dxa"/>
          </w:tcPr>
          <w:p w14:paraId="538DA043">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3</w:t>
            </w:r>
            <w:r>
              <w:rPr>
                <w:rFonts w:cs="宋体" w:asciiTheme="minorEastAsia" w:hAnsiTheme="minorEastAsia" w:eastAsiaTheme="minorEastAsia"/>
                <w:color w:val="000000"/>
                <w:kern w:val="0"/>
                <w:szCs w:val="21"/>
                <w:lang w:bidi="ar"/>
              </w:rPr>
              <w:t>0</w:t>
            </w:r>
          </w:p>
        </w:tc>
        <w:tc>
          <w:tcPr>
            <w:tcW w:w="2410" w:type="dxa"/>
            <w:vAlign w:val="center"/>
          </w:tcPr>
          <w:p w14:paraId="7B4A0AC5">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w:t>
            </w:r>
          </w:p>
        </w:tc>
        <w:tc>
          <w:tcPr>
            <w:tcW w:w="1276" w:type="dxa"/>
            <w:vAlign w:val="center"/>
          </w:tcPr>
          <w:p w14:paraId="628C1F00">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w:t>
            </w:r>
          </w:p>
        </w:tc>
        <w:tc>
          <w:tcPr>
            <w:tcW w:w="1276" w:type="dxa"/>
            <w:vAlign w:val="center"/>
          </w:tcPr>
          <w:p w14:paraId="348E3185">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擦拭、喷洒</w:t>
            </w:r>
          </w:p>
        </w:tc>
        <w:tc>
          <w:tcPr>
            <w:tcW w:w="3402" w:type="dxa"/>
            <w:vMerge w:val="restart"/>
            <w:vAlign w:val="center"/>
          </w:tcPr>
          <w:p w14:paraId="0156FC09">
            <w:pPr>
              <w:jc w:val="left"/>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对人体有刺激作用；对金属有腐蚀作用；对植物、皮草类有漂白作用。</w:t>
            </w:r>
          </w:p>
        </w:tc>
      </w:tr>
      <w:tr w14:paraId="7D4E4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14:paraId="1ED46762">
            <w:pPr>
              <w:jc w:val="center"/>
              <w:rPr>
                <w:rFonts w:hint="eastAsia" w:cs="宋体" w:asciiTheme="minorEastAsia" w:hAnsiTheme="minorEastAsia" w:eastAsiaTheme="minorEastAsia"/>
                <w:color w:val="000000"/>
                <w:kern w:val="0"/>
                <w:szCs w:val="21"/>
                <w:lang w:bidi="ar"/>
              </w:rPr>
            </w:pPr>
          </w:p>
        </w:tc>
        <w:tc>
          <w:tcPr>
            <w:tcW w:w="6804" w:type="dxa"/>
            <w:gridSpan w:val="4"/>
            <w:vAlign w:val="center"/>
          </w:tcPr>
          <w:p w14:paraId="704619F8">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按产品说明书使用</w:t>
            </w:r>
          </w:p>
        </w:tc>
        <w:tc>
          <w:tcPr>
            <w:tcW w:w="1276" w:type="dxa"/>
            <w:vAlign w:val="center"/>
          </w:tcPr>
          <w:p w14:paraId="4C5F4105">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汽化</w:t>
            </w:r>
          </w:p>
        </w:tc>
        <w:tc>
          <w:tcPr>
            <w:tcW w:w="3402" w:type="dxa"/>
            <w:vMerge w:val="continue"/>
          </w:tcPr>
          <w:p w14:paraId="4BAC085B">
            <w:pPr>
              <w:jc w:val="left"/>
              <w:rPr>
                <w:rFonts w:hint="eastAsia" w:cs="宋体" w:asciiTheme="minorEastAsia" w:hAnsiTheme="minorEastAsia" w:eastAsiaTheme="minorEastAsia"/>
                <w:color w:val="000000"/>
                <w:kern w:val="0"/>
                <w:szCs w:val="21"/>
                <w:lang w:bidi="ar"/>
              </w:rPr>
            </w:pPr>
          </w:p>
        </w:tc>
      </w:tr>
      <w:tr w14:paraId="328BF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Align w:val="center"/>
          </w:tcPr>
          <w:p w14:paraId="7158E48A">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酸性电解水</w:t>
            </w:r>
          </w:p>
        </w:tc>
        <w:tc>
          <w:tcPr>
            <w:tcW w:w="2126" w:type="dxa"/>
            <w:vAlign w:val="center"/>
          </w:tcPr>
          <w:p w14:paraId="7A4478E4">
            <w:pPr>
              <w:jc w:val="center"/>
              <w:rPr>
                <w:rFonts w:hint="eastAsia"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50mg/L</w:t>
            </w:r>
            <w:r>
              <w:rPr>
                <w:rFonts w:hint="eastAsia" w:cs="宋体" w:asciiTheme="minorEastAsia" w:hAnsiTheme="minorEastAsia" w:eastAsiaTheme="minorEastAsia"/>
                <w:color w:val="000000"/>
                <w:kern w:val="0"/>
                <w:szCs w:val="21"/>
                <w:lang w:bidi="ar"/>
              </w:rPr>
              <w:t>～</w:t>
            </w:r>
            <w:r>
              <w:rPr>
                <w:rFonts w:cs="宋体" w:asciiTheme="minorEastAsia" w:hAnsiTheme="minorEastAsia" w:eastAsiaTheme="minorEastAsia"/>
                <w:color w:val="000000"/>
                <w:kern w:val="0"/>
                <w:szCs w:val="21"/>
                <w:lang w:bidi="ar"/>
              </w:rPr>
              <w:t>100mg/L</w:t>
            </w:r>
          </w:p>
        </w:tc>
        <w:tc>
          <w:tcPr>
            <w:tcW w:w="992" w:type="dxa"/>
          </w:tcPr>
          <w:p w14:paraId="2FDEBF49">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r>
              <w:rPr>
                <w:rFonts w:cs="宋体" w:asciiTheme="minorEastAsia" w:hAnsiTheme="minorEastAsia" w:eastAsiaTheme="minorEastAsia"/>
                <w:color w:val="000000"/>
                <w:kern w:val="0"/>
                <w:szCs w:val="21"/>
                <w:lang w:bidi="ar"/>
              </w:rPr>
              <w:t>0</w:t>
            </w:r>
            <w:r>
              <w:rPr>
                <w:rFonts w:hint="eastAsia" w:cs="宋体" w:asciiTheme="minorEastAsia" w:hAnsiTheme="minorEastAsia" w:eastAsiaTheme="minorEastAsia"/>
                <w:color w:val="000000"/>
                <w:kern w:val="0"/>
                <w:szCs w:val="21"/>
                <w:lang w:bidi="ar"/>
              </w:rPr>
              <w:t>～</w:t>
            </w:r>
            <w:r>
              <w:rPr>
                <w:rFonts w:cs="宋体" w:asciiTheme="minorEastAsia" w:hAnsiTheme="minorEastAsia" w:eastAsiaTheme="minorEastAsia"/>
                <w:color w:val="000000"/>
                <w:kern w:val="0"/>
                <w:szCs w:val="21"/>
                <w:lang w:bidi="ar"/>
              </w:rPr>
              <w:t>15</w:t>
            </w:r>
          </w:p>
        </w:tc>
        <w:tc>
          <w:tcPr>
            <w:tcW w:w="2410" w:type="dxa"/>
          </w:tcPr>
          <w:p w14:paraId="0F5D221F">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w:t>
            </w:r>
          </w:p>
        </w:tc>
        <w:tc>
          <w:tcPr>
            <w:tcW w:w="1276" w:type="dxa"/>
          </w:tcPr>
          <w:p w14:paraId="02F2C77F">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w:t>
            </w:r>
          </w:p>
        </w:tc>
        <w:tc>
          <w:tcPr>
            <w:tcW w:w="1276" w:type="dxa"/>
            <w:vAlign w:val="center"/>
          </w:tcPr>
          <w:p w14:paraId="36DC0A82">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冲洗、浸泡</w:t>
            </w:r>
          </w:p>
        </w:tc>
        <w:tc>
          <w:tcPr>
            <w:tcW w:w="3402" w:type="dxa"/>
          </w:tcPr>
          <w:p w14:paraId="47D2C372">
            <w:pPr>
              <w:jc w:val="left"/>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注意在避光、阴凉环境下保存</w:t>
            </w:r>
          </w:p>
        </w:tc>
      </w:tr>
      <w:tr w14:paraId="5924B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Align w:val="center"/>
          </w:tcPr>
          <w:p w14:paraId="70558211">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臭氧水</w:t>
            </w:r>
          </w:p>
        </w:tc>
        <w:tc>
          <w:tcPr>
            <w:tcW w:w="2126" w:type="dxa"/>
            <w:vAlign w:val="center"/>
          </w:tcPr>
          <w:p w14:paraId="1B6BAF74">
            <w:pPr>
              <w:jc w:val="center"/>
              <w:rPr>
                <w:rFonts w:hint="eastAsia"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5mg/L</w:t>
            </w:r>
            <w:r>
              <w:rPr>
                <w:rFonts w:hint="eastAsia" w:cs="宋体" w:asciiTheme="minorEastAsia" w:hAnsiTheme="minorEastAsia" w:eastAsiaTheme="minorEastAsia"/>
                <w:color w:val="000000"/>
                <w:kern w:val="0"/>
                <w:szCs w:val="21"/>
                <w:lang w:bidi="ar"/>
              </w:rPr>
              <w:t>～</w:t>
            </w:r>
            <w:r>
              <w:rPr>
                <w:rFonts w:cs="宋体" w:asciiTheme="minorEastAsia" w:hAnsiTheme="minorEastAsia" w:eastAsiaTheme="minorEastAsia"/>
                <w:color w:val="000000"/>
                <w:kern w:val="0"/>
                <w:szCs w:val="21"/>
                <w:lang w:bidi="ar"/>
              </w:rPr>
              <w:t>10mg/L</w:t>
            </w:r>
          </w:p>
        </w:tc>
        <w:tc>
          <w:tcPr>
            <w:tcW w:w="992" w:type="dxa"/>
          </w:tcPr>
          <w:p w14:paraId="0D36B090">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r>
              <w:rPr>
                <w:rFonts w:cs="宋体" w:asciiTheme="minorEastAsia" w:hAnsiTheme="minorEastAsia" w:eastAsiaTheme="minorEastAsia"/>
                <w:color w:val="000000"/>
                <w:kern w:val="0"/>
                <w:szCs w:val="21"/>
                <w:lang w:bidi="ar"/>
              </w:rPr>
              <w:t>0</w:t>
            </w:r>
            <w:r>
              <w:rPr>
                <w:rFonts w:hint="eastAsia" w:cs="宋体" w:asciiTheme="minorEastAsia" w:hAnsiTheme="minorEastAsia" w:eastAsiaTheme="minorEastAsia"/>
                <w:color w:val="000000"/>
                <w:kern w:val="0"/>
                <w:szCs w:val="21"/>
                <w:lang w:bidi="ar"/>
              </w:rPr>
              <w:t>～1</w:t>
            </w:r>
            <w:r>
              <w:rPr>
                <w:rFonts w:cs="宋体" w:asciiTheme="minorEastAsia" w:hAnsiTheme="minorEastAsia" w:eastAsiaTheme="minorEastAsia"/>
                <w:color w:val="000000"/>
                <w:kern w:val="0"/>
                <w:szCs w:val="21"/>
                <w:lang w:bidi="ar"/>
              </w:rPr>
              <w:t>5</w:t>
            </w:r>
          </w:p>
        </w:tc>
        <w:tc>
          <w:tcPr>
            <w:tcW w:w="2410" w:type="dxa"/>
          </w:tcPr>
          <w:p w14:paraId="0620395E">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w:t>
            </w:r>
          </w:p>
        </w:tc>
        <w:tc>
          <w:tcPr>
            <w:tcW w:w="1276" w:type="dxa"/>
          </w:tcPr>
          <w:p w14:paraId="1D456F57">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w:t>
            </w:r>
          </w:p>
        </w:tc>
        <w:tc>
          <w:tcPr>
            <w:tcW w:w="1276" w:type="dxa"/>
            <w:vAlign w:val="center"/>
          </w:tcPr>
          <w:p w14:paraId="0BCD2C2F">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冲洗、浸泡</w:t>
            </w:r>
          </w:p>
        </w:tc>
        <w:tc>
          <w:tcPr>
            <w:tcW w:w="3402" w:type="dxa"/>
          </w:tcPr>
          <w:p w14:paraId="6013B21B">
            <w:pPr>
              <w:jc w:val="left"/>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对人体有伤害</w:t>
            </w:r>
          </w:p>
        </w:tc>
      </w:tr>
      <w:tr w14:paraId="1BF26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Align w:val="center"/>
          </w:tcPr>
          <w:p w14:paraId="1522E2F8">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乙醇</w:t>
            </w:r>
          </w:p>
        </w:tc>
        <w:tc>
          <w:tcPr>
            <w:tcW w:w="2126" w:type="dxa"/>
            <w:vAlign w:val="center"/>
          </w:tcPr>
          <w:p w14:paraId="766A1098">
            <w:pPr>
              <w:jc w:val="center"/>
              <w:rPr>
                <w:rFonts w:hint="eastAsia"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60%</w:t>
            </w:r>
            <w:r>
              <w:rPr>
                <w:rFonts w:hint="eastAsia" w:cs="宋体" w:asciiTheme="minorEastAsia" w:hAnsiTheme="minorEastAsia" w:eastAsiaTheme="minorEastAsia"/>
                <w:color w:val="000000"/>
                <w:kern w:val="0"/>
                <w:szCs w:val="21"/>
                <w:lang w:bidi="ar"/>
              </w:rPr>
              <w:t>～</w:t>
            </w:r>
            <w:r>
              <w:rPr>
                <w:rFonts w:cs="宋体" w:asciiTheme="minorEastAsia" w:hAnsiTheme="minorEastAsia" w:eastAsiaTheme="minorEastAsia"/>
                <w:color w:val="000000"/>
                <w:kern w:val="0"/>
                <w:szCs w:val="21"/>
                <w:lang w:bidi="ar"/>
              </w:rPr>
              <w:t>90%</w:t>
            </w:r>
          </w:p>
        </w:tc>
        <w:tc>
          <w:tcPr>
            <w:tcW w:w="992" w:type="dxa"/>
            <w:vAlign w:val="center"/>
          </w:tcPr>
          <w:p w14:paraId="5E0B8284">
            <w:pPr>
              <w:jc w:val="center"/>
              <w:rPr>
                <w:rFonts w:hint="eastAsia"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3</w:t>
            </w:r>
          </w:p>
        </w:tc>
        <w:tc>
          <w:tcPr>
            <w:tcW w:w="2410" w:type="dxa"/>
            <w:vAlign w:val="center"/>
          </w:tcPr>
          <w:p w14:paraId="7A9ADFFC">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w:t>
            </w:r>
          </w:p>
        </w:tc>
        <w:tc>
          <w:tcPr>
            <w:tcW w:w="1276" w:type="dxa"/>
            <w:vAlign w:val="center"/>
          </w:tcPr>
          <w:p w14:paraId="228FC52E">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w:t>
            </w:r>
          </w:p>
        </w:tc>
        <w:tc>
          <w:tcPr>
            <w:tcW w:w="1276" w:type="dxa"/>
            <w:vAlign w:val="center"/>
          </w:tcPr>
          <w:p w14:paraId="008C284B">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擦拭、喷洒</w:t>
            </w:r>
          </w:p>
        </w:tc>
        <w:tc>
          <w:tcPr>
            <w:tcW w:w="3402" w:type="dxa"/>
          </w:tcPr>
          <w:p w14:paraId="3BCB5218">
            <w:pPr>
              <w:jc w:val="left"/>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易挥发、易燃、不宜大面积使用</w:t>
            </w:r>
          </w:p>
        </w:tc>
      </w:tr>
      <w:tr w14:paraId="2C5DB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Align w:val="center"/>
          </w:tcPr>
          <w:p w14:paraId="6C471891">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胍类</w:t>
            </w:r>
          </w:p>
        </w:tc>
        <w:tc>
          <w:tcPr>
            <w:tcW w:w="2126" w:type="dxa"/>
            <w:vAlign w:val="center"/>
          </w:tcPr>
          <w:p w14:paraId="7E865188">
            <w:pPr>
              <w:jc w:val="center"/>
              <w:rPr>
                <w:rFonts w:hint="eastAsia"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2g/L</w:t>
            </w:r>
            <w:r>
              <w:rPr>
                <w:rFonts w:hint="eastAsia" w:cs="宋体" w:asciiTheme="minorEastAsia" w:hAnsiTheme="minorEastAsia" w:eastAsiaTheme="minorEastAsia"/>
                <w:color w:val="000000"/>
                <w:kern w:val="0"/>
                <w:szCs w:val="21"/>
                <w:lang w:bidi="ar"/>
              </w:rPr>
              <w:t>～</w:t>
            </w:r>
            <w:r>
              <w:rPr>
                <w:rFonts w:cs="宋体" w:asciiTheme="minorEastAsia" w:hAnsiTheme="minorEastAsia" w:eastAsiaTheme="minorEastAsia"/>
                <w:color w:val="000000"/>
                <w:kern w:val="0"/>
                <w:szCs w:val="21"/>
                <w:lang w:bidi="ar"/>
              </w:rPr>
              <w:t>45g/L</w:t>
            </w:r>
          </w:p>
        </w:tc>
        <w:tc>
          <w:tcPr>
            <w:tcW w:w="992" w:type="dxa"/>
            <w:vAlign w:val="center"/>
          </w:tcPr>
          <w:p w14:paraId="01F2CD1D">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r>
              <w:rPr>
                <w:rFonts w:cs="宋体" w:asciiTheme="minorEastAsia" w:hAnsiTheme="minorEastAsia" w:eastAsiaTheme="minorEastAsia"/>
                <w:color w:val="000000"/>
                <w:kern w:val="0"/>
                <w:szCs w:val="21"/>
                <w:lang w:bidi="ar"/>
              </w:rPr>
              <w:t>0</w:t>
            </w:r>
          </w:p>
        </w:tc>
        <w:tc>
          <w:tcPr>
            <w:tcW w:w="2410" w:type="dxa"/>
            <w:vAlign w:val="center"/>
          </w:tcPr>
          <w:p w14:paraId="5AB38B01">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w:t>
            </w:r>
          </w:p>
        </w:tc>
        <w:tc>
          <w:tcPr>
            <w:tcW w:w="1276" w:type="dxa"/>
            <w:vAlign w:val="center"/>
          </w:tcPr>
          <w:p w14:paraId="34E88B6B">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w:t>
            </w:r>
          </w:p>
        </w:tc>
        <w:tc>
          <w:tcPr>
            <w:tcW w:w="1276" w:type="dxa"/>
            <w:vAlign w:val="center"/>
          </w:tcPr>
          <w:p w14:paraId="5839617C">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擦拭、喷洒</w:t>
            </w:r>
          </w:p>
        </w:tc>
        <w:tc>
          <w:tcPr>
            <w:tcW w:w="3402" w:type="dxa"/>
          </w:tcPr>
          <w:p w14:paraId="1EF57773">
            <w:pPr>
              <w:jc w:val="left"/>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不宜与阴离子</w:t>
            </w:r>
            <w:r>
              <w:rPr>
                <w:rFonts w:hint="eastAsia" w:cs="宋体" w:asciiTheme="minorEastAsia" w:hAnsiTheme="minorEastAsia" w:eastAsiaTheme="minorEastAsia"/>
                <w:color w:val="000000"/>
                <w:kern w:val="0"/>
                <w:szCs w:val="21"/>
                <w:lang w:eastAsia="zh-CN" w:bidi="ar"/>
              </w:rPr>
              <w:t>表</w:t>
            </w:r>
            <w:r>
              <w:rPr>
                <w:rFonts w:hint="eastAsia" w:cs="宋体" w:asciiTheme="minorEastAsia" w:hAnsiTheme="minorEastAsia" w:eastAsiaTheme="minorEastAsia"/>
                <w:color w:val="000000"/>
                <w:kern w:val="0"/>
                <w:szCs w:val="21"/>
                <w:lang w:bidi="ar"/>
              </w:rPr>
              <w:t>面活性剂如肥皂、洗衣粉等合用</w:t>
            </w:r>
          </w:p>
        </w:tc>
      </w:tr>
      <w:tr w14:paraId="50024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Align w:val="center"/>
          </w:tcPr>
          <w:p w14:paraId="0DC7D63D">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对氯间二甲苯酚</w:t>
            </w:r>
          </w:p>
        </w:tc>
        <w:tc>
          <w:tcPr>
            <w:tcW w:w="2126" w:type="dxa"/>
            <w:vAlign w:val="center"/>
          </w:tcPr>
          <w:p w14:paraId="4672890C">
            <w:pPr>
              <w:jc w:val="center"/>
              <w:rPr>
                <w:rFonts w:hint="eastAsia"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1%</w:t>
            </w:r>
            <w:r>
              <w:rPr>
                <w:rFonts w:hint="eastAsia" w:cs="宋体" w:asciiTheme="minorEastAsia" w:hAnsiTheme="minorEastAsia" w:eastAsiaTheme="minorEastAsia"/>
                <w:color w:val="000000"/>
                <w:kern w:val="0"/>
                <w:szCs w:val="21"/>
                <w:lang w:bidi="ar"/>
              </w:rPr>
              <w:t>～2</w:t>
            </w:r>
            <w:r>
              <w:rPr>
                <w:rFonts w:cs="宋体" w:asciiTheme="minorEastAsia" w:hAnsiTheme="minorEastAsia" w:eastAsiaTheme="minorEastAsia"/>
                <w:color w:val="000000"/>
                <w:kern w:val="0"/>
                <w:szCs w:val="21"/>
                <w:lang w:bidi="ar"/>
              </w:rPr>
              <w:t>%</w:t>
            </w:r>
          </w:p>
        </w:tc>
        <w:tc>
          <w:tcPr>
            <w:tcW w:w="992" w:type="dxa"/>
            <w:vAlign w:val="center"/>
          </w:tcPr>
          <w:p w14:paraId="3300759D">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r>
              <w:rPr>
                <w:rFonts w:cs="宋体" w:asciiTheme="minorEastAsia" w:hAnsiTheme="minorEastAsia" w:eastAsiaTheme="minorEastAsia"/>
                <w:color w:val="000000"/>
                <w:kern w:val="0"/>
                <w:szCs w:val="21"/>
                <w:lang w:bidi="ar"/>
              </w:rPr>
              <w:t>0</w:t>
            </w:r>
            <w:r>
              <w:rPr>
                <w:rFonts w:hint="eastAsia" w:cs="宋体" w:asciiTheme="minorEastAsia" w:hAnsiTheme="minorEastAsia" w:eastAsiaTheme="minorEastAsia"/>
                <w:color w:val="000000"/>
                <w:kern w:val="0"/>
                <w:szCs w:val="21"/>
                <w:lang w:bidi="ar"/>
              </w:rPr>
              <w:t>～</w:t>
            </w:r>
            <w:r>
              <w:rPr>
                <w:rFonts w:cs="宋体" w:asciiTheme="minorEastAsia" w:hAnsiTheme="minorEastAsia" w:eastAsiaTheme="minorEastAsia"/>
                <w:color w:val="000000"/>
                <w:kern w:val="0"/>
                <w:szCs w:val="21"/>
                <w:lang w:bidi="ar"/>
              </w:rPr>
              <w:t>15</w:t>
            </w:r>
          </w:p>
        </w:tc>
        <w:tc>
          <w:tcPr>
            <w:tcW w:w="2410" w:type="dxa"/>
            <w:vAlign w:val="center"/>
          </w:tcPr>
          <w:p w14:paraId="33ACE339">
            <w:pPr>
              <w:jc w:val="center"/>
              <w:rPr>
                <w:rFonts w:hint="eastAsia"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2%</w:t>
            </w:r>
            <w:r>
              <w:rPr>
                <w:rFonts w:hint="eastAsia" w:cs="宋体" w:asciiTheme="minorEastAsia" w:hAnsiTheme="minorEastAsia" w:eastAsiaTheme="minorEastAsia"/>
                <w:color w:val="000000"/>
                <w:kern w:val="0"/>
                <w:szCs w:val="21"/>
                <w:lang w:bidi="ar"/>
              </w:rPr>
              <w:t>～</w:t>
            </w:r>
            <w:r>
              <w:rPr>
                <w:rFonts w:cs="宋体" w:asciiTheme="minorEastAsia" w:hAnsiTheme="minorEastAsia" w:eastAsiaTheme="minorEastAsia"/>
                <w:color w:val="000000"/>
                <w:kern w:val="0"/>
                <w:szCs w:val="21"/>
                <w:lang w:bidi="ar"/>
              </w:rPr>
              <w:t>3%</w:t>
            </w:r>
          </w:p>
        </w:tc>
        <w:tc>
          <w:tcPr>
            <w:tcW w:w="1276" w:type="dxa"/>
            <w:vAlign w:val="center"/>
          </w:tcPr>
          <w:p w14:paraId="0A95DDB9">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r>
              <w:rPr>
                <w:rFonts w:cs="宋体" w:asciiTheme="minorEastAsia" w:hAnsiTheme="minorEastAsia" w:eastAsiaTheme="minorEastAsia"/>
                <w:color w:val="000000"/>
                <w:kern w:val="0"/>
                <w:szCs w:val="21"/>
                <w:lang w:bidi="ar"/>
              </w:rPr>
              <w:t>5</w:t>
            </w:r>
            <w:r>
              <w:rPr>
                <w:rFonts w:hint="eastAsia" w:cs="宋体" w:asciiTheme="minorEastAsia" w:hAnsiTheme="minorEastAsia" w:eastAsiaTheme="minorEastAsia"/>
                <w:color w:val="000000"/>
                <w:kern w:val="0"/>
                <w:szCs w:val="21"/>
                <w:lang w:bidi="ar"/>
              </w:rPr>
              <w:t>～3</w:t>
            </w:r>
            <w:r>
              <w:rPr>
                <w:rFonts w:cs="宋体" w:asciiTheme="minorEastAsia" w:hAnsiTheme="minorEastAsia" w:eastAsiaTheme="minorEastAsia"/>
                <w:color w:val="000000"/>
                <w:kern w:val="0"/>
                <w:szCs w:val="21"/>
                <w:lang w:bidi="ar"/>
              </w:rPr>
              <w:t>0</w:t>
            </w:r>
          </w:p>
        </w:tc>
        <w:tc>
          <w:tcPr>
            <w:tcW w:w="1276" w:type="dxa"/>
            <w:vAlign w:val="center"/>
          </w:tcPr>
          <w:p w14:paraId="3267B7C8">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擦拭、浸泡、喷洒</w:t>
            </w:r>
          </w:p>
        </w:tc>
        <w:tc>
          <w:tcPr>
            <w:tcW w:w="3402" w:type="dxa"/>
            <w:vAlign w:val="center"/>
          </w:tcPr>
          <w:p w14:paraId="38591907">
            <w:pPr>
              <w:jc w:val="left"/>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对人体有刺激作用</w:t>
            </w:r>
          </w:p>
        </w:tc>
      </w:tr>
      <w:tr w14:paraId="65DA3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Align w:val="center"/>
          </w:tcPr>
          <w:p w14:paraId="1C140013">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三氯羟基二苯醚</w:t>
            </w:r>
          </w:p>
        </w:tc>
        <w:tc>
          <w:tcPr>
            <w:tcW w:w="2126" w:type="dxa"/>
            <w:vAlign w:val="center"/>
          </w:tcPr>
          <w:p w14:paraId="465396B8">
            <w:pPr>
              <w:jc w:val="center"/>
              <w:rPr>
                <w:rFonts w:hint="eastAsia"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2.0%</w:t>
            </w:r>
          </w:p>
        </w:tc>
        <w:tc>
          <w:tcPr>
            <w:tcW w:w="992" w:type="dxa"/>
            <w:vAlign w:val="center"/>
          </w:tcPr>
          <w:p w14:paraId="0FC9E511">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r>
              <w:rPr>
                <w:rFonts w:cs="宋体" w:asciiTheme="minorEastAsia" w:hAnsiTheme="minorEastAsia" w:eastAsiaTheme="minorEastAsia"/>
                <w:color w:val="000000"/>
                <w:kern w:val="0"/>
                <w:szCs w:val="21"/>
                <w:lang w:bidi="ar"/>
              </w:rPr>
              <w:t>5</w:t>
            </w:r>
            <w:r>
              <w:rPr>
                <w:rFonts w:hint="eastAsia" w:cs="宋体" w:asciiTheme="minorEastAsia" w:hAnsiTheme="minorEastAsia" w:eastAsiaTheme="minorEastAsia"/>
                <w:color w:val="000000"/>
                <w:kern w:val="0"/>
                <w:szCs w:val="21"/>
                <w:lang w:bidi="ar"/>
              </w:rPr>
              <w:t>～3</w:t>
            </w:r>
            <w:r>
              <w:rPr>
                <w:rFonts w:cs="宋体" w:asciiTheme="minorEastAsia" w:hAnsiTheme="minorEastAsia" w:eastAsiaTheme="minorEastAsia"/>
                <w:color w:val="000000"/>
                <w:kern w:val="0"/>
                <w:szCs w:val="21"/>
                <w:lang w:bidi="ar"/>
              </w:rPr>
              <w:t>0</w:t>
            </w:r>
          </w:p>
        </w:tc>
        <w:tc>
          <w:tcPr>
            <w:tcW w:w="2410" w:type="dxa"/>
            <w:vAlign w:val="center"/>
          </w:tcPr>
          <w:p w14:paraId="4F6576F2">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w:t>
            </w:r>
          </w:p>
        </w:tc>
        <w:tc>
          <w:tcPr>
            <w:tcW w:w="1276" w:type="dxa"/>
            <w:vAlign w:val="center"/>
          </w:tcPr>
          <w:p w14:paraId="0290FD7B">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w:t>
            </w:r>
          </w:p>
        </w:tc>
        <w:tc>
          <w:tcPr>
            <w:tcW w:w="1276" w:type="dxa"/>
            <w:vAlign w:val="center"/>
          </w:tcPr>
          <w:p w14:paraId="0F5909D0">
            <w:pPr>
              <w:jc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擦拭、浸泡、喷洒</w:t>
            </w:r>
          </w:p>
        </w:tc>
        <w:tc>
          <w:tcPr>
            <w:tcW w:w="3402" w:type="dxa"/>
            <w:vAlign w:val="center"/>
          </w:tcPr>
          <w:p w14:paraId="2C25CB3B">
            <w:pPr>
              <w:jc w:val="left"/>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对人体有刺激作用</w:t>
            </w:r>
          </w:p>
        </w:tc>
      </w:tr>
      <w:tr w14:paraId="714BC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895" w:type="dxa"/>
            <w:gridSpan w:val="7"/>
            <w:vAlign w:val="center"/>
          </w:tcPr>
          <w:p w14:paraId="2EA1EC6C">
            <w:pPr>
              <w:jc w:val="left"/>
              <w:rPr>
                <w:rFonts w:hint="eastAsia" w:ascii="黑体" w:hAnsi="黑体" w:eastAsia="黑体" w:cs="宋体"/>
                <w:color w:val="000000"/>
                <w:kern w:val="0"/>
                <w:szCs w:val="21"/>
                <w:lang w:bidi="ar"/>
              </w:rPr>
            </w:pPr>
            <w:r>
              <w:rPr>
                <w:rFonts w:hint="eastAsia" w:ascii="黑体" w:hAnsi="黑体" w:eastAsia="黑体" w:cs="宋体"/>
                <w:color w:val="000000"/>
                <w:kern w:val="0"/>
                <w:szCs w:val="21"/>
                <w:lang w:bidi="ar"/>
              </w:rPr>
              <w:t>注</w:t>
            </w:r>
            <w:r>
              <w:rPr>
                <w:rFonts w:hint="eastAsia" w:cs="宋体" w:asciiTheme="minorEastAsia" w:hAnsiTheme="minorEastAsia" w:eastAsiaTheme="minorEastAsia"/>
                <w:color w:val="000000"/>
                <w:kern w:val="0"/>
                <w:szCs w:val="21"/>
                <w:lang w:bidi="ar"/>
              </w:rPr>
              <w:t>：“-”表示不适用。</w:t>
            </w:r>
          </w:p>
        </w:tc>
      </w:tr>
    </w:tbl>
    <w:p w14:paraId="11A45D86">
      <w:pPr>
        <w:spacing w:line="360" w:lineRule="auto"/>
        <w:ind w:right="560"/>
        <w:jc w:val="center"/>
        <w:rPr>
          <w:rFonts w:hint="eastAsia" w:ascii="黑体" w:hAnsi="黑体" w:eastAsia="黑体" w:cs="宋体"/>
          <w:color w:val="000000"/>
          <w:kern w:val="0"/>
          <w:szCs w:val="21"/>
          <w:lang w:bidi="ar"/>
        </w:rPr>
        <w:sectPr>
          <w:footerReference r:id="rId7" w:type="default"/>
          <w:pgSz w:w="16838" w:h="11906" w:orient="landscape"/>
          <w:pgMar w:top="1418" w:right="567" w:bottom="1134" w:left="1134" w:header="1418" w:footer="1134" w:gutter="0"/>
          <w:cols w:space="0" w:num="1"/>
          <w:formProt w:val="0"/>
          <w:docGrid w:type="lines" w:linePitch="312" w:charSpace="0"/>
        </w:sectPr>
      </w:pPr>
    </w:p>
    <w:p w14:paraId="4353D26A">
      <w:pPr>
        <w:pStyle w:val="116"/>
        <w:ind w:firstLine="3990" w:firstLineChars="1900"/>
        <w:jc w:val="both"/>
      </w:pPr>
      <w:bookmarkStart w:id="42" w:name="_Toc156304604"/>
      <w:bookmarkStart w:id="43" w:name="_Toc60661646"/>
      <w:bookmarkStart w:id="44" w:name="_Toc11028"/>
      <w:r>
        <w:rPr>
          <w:rFonts w:hint="eastAsia"/>
        </w:rPr>
        <w:t>参 考 文 献</w:t>
      </w:r>
      <w:bookmarkEnd w:id="42"/>
      <w:bookmarkEnd w:id="43"/>
      <w:bookmarkEnd w:id="44"/>
    </w:p>
    <w:p w14:paraId="3197F601">
      <w:pPr>
        <w:widowControl/>
        <w:spacing w:line="240" w:lineRule="auto"/>
        <w:ind w:firstLine="420" w:firstLineChars="200"/>
        <w:jc w:val="left"/>
        <w:rPr>
          <w:rFonts w:hint="eastAsia" w:ascii="宋体" w:hAnsi="宋体" w:cs="宋体"/>
          <w:szCs w:val="21"/>
          <w:u w:val="single"/>
        </w:rPr>
      </w:pPr>
      <w:bookmarkStart w:id="45" w:name="_Toc2787"/>
      <w:r>
        <w:rPr>
          <w:rFonts w:hint="eastAsia" w:ascii="宋体"/>
          <w:kern w:val="0"/>
          <w:szCs w:val="20"/>
        </w:rPr>
        <w:t xml:space="preserve">[1] </w:t>
      </w:r>
      <w:bookmarkEnd w:id="45"/>
      <w:r>
        <w:rPr>
          <w:rFonts w:hint="eastAsia"/>
        </w:rPr>
        <w:t>中华人民共和国卫生部.</w:t>
      </w:r>
      <w:r>
        <w:t xml:space="preserve"> </w:t>
      </w:r>
      <w:r>
        <w:rPr>
          <w:rFonts w:hint="eastAsia"/>
        </w:rPr>
        <w:t>次氯酸钠类消毒剂卫生质量技术规范[</w:t>
      </w:r>
      <w:r>
        <w:t>Z]. 2007.09.28.</w:t>
      </w:r>
    </w:p>
    <w:p w14:paraId="22557826">
      <w:pPr>
        <w:widowControl/>
        <w:ind w:firstLine="420" w:firstLineChars="200"/>
        <w:jc w:val="left"/>
        <w:rPr>
          <w:rFonts w:hint="eastAsia" w:ascii="宋体" w:hAnsi="宋体" w:cs="宋体"/>
          <w:szCs w:val="21"/>
          <w:u w:val="single"/>
        </w:rPr>
      </w:pPr>
      <w:r>
        <w:rPr>
          <w:rFonts w:hint="eastAsia" w:ascii="宋体"/>
          <w:kern w:val="0"/>
          <w:szCs w:val="20"/>
        </w:rPr>
        <w:t>[</w:t>
      </w:r>
      <w:r>
        <w:rPr>
          <w:rFonts w:ascii="宋体"/>
          <w:kern w:val="0"/>
          <w:szCs w:val="20"/>
        </w:rPr>
        <w:t>2</w:t>
      </w:r>
      <w:r>
        <w:rPr>
          <w:rFonts w:hint="eastAsia" w:ascii="宋体"/>
          <w:kern w:val="0"/>
          <w:szCs w:val="20"/>
        </w:rPr>
        <w:t>]</w:t>
      </w:r>
      <w:r>
        <w:rPr>
          <w:rFonts w:ascii="宋体"/>
          <w:kern w:val="0"/>
          <w:szCs w:val="20"/>
        </w:rPr>
        <w:t xml:space="preserve"> </w:t>
      </w:r>
      <w:r>
        <w:rPr>
          <w:rFonts w:hint="eastAsia"/>
        </w:rPr>
        <w:t>中华人民共和国卫生部.</w:t>
      </w:r>
      <w:r>
        <w:t xml:space="preserve"> </w:t>
      </w:r>
      <w:r>
        <w:rPr>
          <w:rFonts w:hint="eastAsia"/>
        </w:rPr>
        <w:t>漂白粉、漂粉精类消毒剂卫生质量技术规范(试行) [</w:t>
      </w:r>
      <w:r>
        <w:t>Z].2010.12.27.</w:t>
      </w:r>
    </w:p>
    <w:p w14:paraId="43EF0A9F">
      <w:pPr>
        <w:widowControl/>
        <w:ind w:firstLine="420" w:firstLineChars="200"/>
        <w:jc w:val="left"/>
        <w:rPr>
          <w:rFonts w:hint="eastAsia" w:ascii="宋体" w:hAnsi="宋体" w:cs="宋体"/>
          <w:szCs w:val="21"/>
          <w:u w:val="single"/>
        </w:rPr>
      </w:pPr>
      <w:r>
        <w:rPr>
          <w:rFonts w:hint="eastAsia" w:ascii="宋体"/>
          <w:kern w:val="0"/>
          <w:szCs w:val="20"/>
        </w:rPr>
        <w:t>[</w:t>
      </w:r>
      <w:r>
        <w:rPr>
          <w:rFonts w:ascii="宋体"/>
          <w:kern w:val="0"/>
          <w:szCs w:val="20"/>
        </w:rPr>
        <w:t>3</w:t>
      </w:r>
      <w:r>
        <w:rPr>
          <w:rFonts w:hint="eastAsia" w:ascii="宋体"/>
          <w:kern w:val="0"/>
          <w:szCs w:val="20"/>
        </w:rPr>
        <w:t>]</w:t>
      </w:r>
      <w:r>
        <w:rPr>
          <w:rFonts w:ascii="宋体"/>
          <w:kern w:val="0"/>
          <w:szCs w:val="20"/>
        </w:rPr>
        <w:t xml:space="preserve"> </w:t>
      </w:r>
      <w:r>
        <w:rPr>
          <w:rFonts w:hint="eastAsia"/>
        </w:rPr>
        <w:t>中华人民共和国卫生部.</w:t>
      </w:r>
      <w:r>
        <w:t xml:space="preserve"> </w:t>
      </w:r>
      <w:r>
        <w:rPr>
          <w:rFonts w:hint="eastAsia"/>
        </w:rPr>
        <w:t>消毒产品生产企业卫生规范 [</w:t>
      </w:r>
      <w:r>
        <w:t>Z].2009.06.09.</w:t>
      </w:r>
    </w:p>
    <w:p w14:paraId="447744D0">
      <w:pPr>
        <w:widowControl/>
        <w:ind w:firstLine="420" w:firstLineChars="200"/>
        <w:jc w:val="left"/>
      </w:pPr>
      <w:r>
        <w:rPr>
          <w:rFonts w:hint="eastAsia" w:ascii="宋体" w:hAnsi="宋体" w:cs="宋体"/>
          <w:szCs w:val="21"/>
        </w:rPr>
        <w:t>[</w:t>
      </w:r>
      <w:r>
        <w:rPr>
          <w:rFonts w:ascii="宋体" w:hAnsi="宋体" w:cs="宋体"/>
          <w:szCs w:val="21"/>
        </w:rPr>
        <w:t xml:space="preserve">4] </w:t>
      </w:r>
      <w:r>
        <w:rPr>
          <w:rFonts w:hint="eastAsia" w:ascii="宋体" w:hAnsi="宋体" w:cs="宋体"/>
          <w:szCs w:val="21"/>
        </w:rPr>
        <w:t>中华人民共和国卫生部.消毒管理办法</w:t>
      </w:r>
      <w:r>
        <w:rPr>
          <w:rFonts w:hint="eastAsia"/>
        </w:rPr>
        <w:t>[</w:t>
      </w:r>
      <w:r>
        <w:t>Z].2002.07.01.</w:t>
      </w:r>
    </w:p>
    <w:p w14:paraId="2E97AB3E">
      <w:pPr>
        <w:widowControl/>
        <w:ind w:firstLine="420" w:firstLineChars="200"/>
        <w:jc w:val="left"/>
        <w:rPr>
          <w:rFonts w:ascii="宋体"/>
          <w:kern w:val="0"/>
          <w:szCs w:val="20"/>
          <w:u w:val="single"/>
        </w:rPr>
      </w:pPr>
      <w:bookmarkStart w:id="46" w:name="_GoBack"/>
      <w:bookmarkEnd w:id="46"/>
      <w:r>
        <mc:AlternateContent>
          <mc:Choice Requires="wps">
            <w:drawing>
              <wp:anchor distT="0" distB="0" distL="114300" distR="114300" simplePos="0" relativeHeight="251662336" behindDoc="0" locked="0" layoutInCell="1" allowOverlap="1">
                <wp:simplePos x="0" y="0"/>
                <wp:positionH relativeFrom="column">
                  <wp:posOffset>1657985</wp:posOffset>
                </wp:positionH>
                <wp:positionV relativeFrom="paragraph">
                  <wp:posOffset>765810</wp:posOffset>
                </wp:positionV>
                <wp:extent cx="2301875"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2301875" cy="635"/>
                        </a:xfrm>
                        <a:prstGeom prst="line">
                          <a:avLst/>
                        </a:prstGeom>
                        <a:ln w="952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0.55pt;margin-top:60.3pt;height:0.05pt;width:181.25pt;z-index:251662336;mso-width-relative:page;mso-height-relative:page;" filled="f" stroked="t" coordsize="21600,21600" o:gfxdata="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rUDfc1wAAAAsBAAAPAAAAAAAA&#10;AAEAIAAAACIAAABkcnMvZG93bnJldi54bWxQSwECFAAUAAAACACHTuJAkPunotoBAACeAwAADgAA&#10;AAAAAAABACAAAAAmAQAAZHJzL2Uyb0RvYy54bWxQSwUGAAAAAAYABgBZAQAAcgUAAAAA&#10;">
                <v:fill on="f" focussize="0,0"/>
                <v:stroke color="#000000 [3213]" joinstyle="round"/>
                <v:imagedata o:title=""/>
                <o:lock v:ext="edit" aspectratio="f"/>
              </v:line>
            </w:pict>
          </mc:Fallback>
        </mc:AlternateContent>
      </w:r>
    </w:p>
    <w:sectPr>
      <w:footerReference r:id="rId8" w:type="default"/>
      <w:pgSz w:w="11906" w:h="16838"/>
      <w:pgMar w:top="567" w:right="1134" w:bottom="1134" w:left="1418"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6FBE53-71BC-4F9D-BAD8-3E0BC293D5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AEA9B1C-E983-41F6-9990-F2668ECED80B}"/>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689BE">
    <w:pPr>
      <w:pStyle w:val="78"/>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46C93D">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E46C93D">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DBCAA">
    <w:pPr>
      <w:pStyle w:val="78"/>
    </w:pP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545625877" name="文本框 5456258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F1DF69">
                          <w:pPr>
                            <w:pStyle w:val="2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aEDN6zUCAABlBAAADgAAAAAAAAABACAAAAAfAQAAZHJzL2Uyb0RvYy54bWxQ&#10;SwUGAAAAAAYABgBZAQAAxgUAAAAA&#10;">
              <v:fill on="f" focussize="0,0"/>
              <v:stroke on="f" weight="0.5pt"/>
              <v:imagedata o:title=""/>
              <o:lock v:ext="edit" aspectratio="f"/>
              <v:textbox inset="0mm,0mm,0mm,0mm" style="mso-fit-shape-to-text:t;">
                <w:txbxContent>
                  <w:p w14:paraId="64F1DF69">
                    <w:pPr>
                      <w:pStyle w:val="2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CB7D1">
    <w:pPr>
      <w:pStyle w:val="78"/>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164FF">
                          <w:pPr>
                            <w:pStyle w:val="2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24164FF">
                    <w:pPr>
                      <w:pStyle w:val="2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2B8EE">
    <w:pPr>
      <w:pStyle w:val="78"/>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BAE31">
                          <w:pPr>
                            <w:pStyle w:val="2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66BAE31">
                    <w:pPr>
                      <w:pStyle w:val="20"/>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57069">
    <w:pPr>
      <w:pStyle w:val="21"/>
      <w:jc w:val="right"/>
      <w:rPr>
        <w:rFonts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D9BE0">
    <w:pPr>
      <w:pStyle w:val="21"/>
      <w:jc w:val="right"/>
      <w:rPr>
        <w:rFonts w:eastAsia="黑体"/>
      </w:rPr>
    </w:pPr>
    <w:r>
      <w:rPr>
        <w:rFonts w:ascii="黑体" w:hAnsi="黑体" w:eastAsia="黑体"/>
        <w:color w:val="000000" w:themeColor="text1"/>
        <w14:textFill>
          <w14:solidFill>
            <w14:schemeClr w14:val="tx1"/>
          </w14:solidFill>
        </w14:textFill>
      </w:rPr>
      <w:t>T/CPMI 0</w:t>
    </w:r>
    <w:r>
      <w:rPr>
        <w:rFonts w:hint="eastAsia" w:ascii="黑体" w:hAnsi="黑体" w:eastAsia="黑体"/>
        <w:color w:val="000000" w:themeColor="text1"/>
        <w14:textFill>
          <w14:solidFill>
            <w14:schemeClr w14:val="tx1"/>
          </w14:solidFill>
        </w14:textFill>
      </w:rPr>
      <w:t>XX</w:t>
    </w:r>
    <w:r>
      <w:rPr>
        <w:rFonts w:ascii="黑体" w:hAnsi="黑体" w:eastAsia="黑体"/>
        <w:color w:val="000000" w:themeColor="text1"/>
        <w14:textFill>
          <w14:solidFill>
            <w14:schemeClr w14:val="tx1"/>
          </w14:solidFill>
        </w14:textFill>
      </w:rPr>
      <w:t>—202</w:t>
    </w:r>
    <w:r>
      <w:rPr>
        <w:rFonts w:hint="eastAsia" w:ascii="黑体" w:hAnsi="黑体" w:eastAsia="黑体"/>
        <w:color w:val="000000" w:themeColor="text1"/>
        <w14:textFill>
          <w14:solidFill>
            <w14:schemeClr w14:val="tx1"/>
          </w14:solidFill>
        </w14:textFill>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D1B8C"/>
    <w:multiLevelType w:val="multilevel"/>
    <w:tmpl w:val="0A2D1B8C"/>
    <w:lvl w:ilvl="0" w:tentative="0">
      <w:start w:val="1"/>
      <w:numFmt w:val="lowerLetter"/>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1C30A22"/>
    <w:multiLevelType w:val="multilevel"/>
    <w:tmpl w:val="11C30A2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02"/>
      <w:lvlText w:val="%2)"/>
      <w:lvlJc w:val="left"/>
      <w:pPr>
        <w:tabs>
          <w:tab w:val="left" w:pos="1260"/>
        </w:tabs>
        <w:ind w:left="1259" w:hanging="419"/>
      </w:pPr>
      <w:rPr>
        <w:rFonts w:hint="eastAsia"/>
      </w:rPr>
    </w:lvl>
    <w:lvl w:ilvl="2" w:tentative="0">
      <w:start w:val="1"/>
      <w:numFmt w:val="decimal"/>
      <w:pStyle w:val="10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36C0401F"/>
    <w:multiLevelType w:val="multilevel"/>
    <w:tmpl w:val="36C0401F"/>
    <w:lvl w:ilvl="0" w:tentative="0">
      <w:start w:val="1"/>
      <w:numFmt w:val="decimal"/>
      <w:suff w:val="nothing"/>
      <w:lvlText w:val="%1"/>
      <w:lvlJc w:val="left"/>
      <w:pPr>
        <w:ind w:left="0" w:firstLine="0"/>
      </w:pPr>
      <w:rPr>
        <w:rFonts w:hint="default" w:ascii="黑体" w:hAnsi="黑体" w:eastAsia="黑体" w:cs="黑体"/>
        <w:sz w:val="21"/>
        <w:szCs w:val="21"/>
      </w:rPr>
    </w:lvl>
    <w:lvl w:ilvl="1" w:tentative="0">
      <w:start w:val="1"/>
      <w:numFmt w:val="decimal"/>
      <w:suff w:val="nothing"/>
      <w:lvlText w:val="%1.%2"/>
      <w:lvlJc w:val="left"/>
      <w:pPr>
        <w:ind w:left="0" w:firstLine="0"/>
      </w:pPr>
      <w:rPr>
        <w:rFonts w:hint="default" w:ascii="黑体" w:hAnsi="黑体" w:eastAsia="黑体" w:cs="黑体"/>
        <w:sz w:val="21"/>
        <w:szCs w:val="21"/>
      </w:rPr>
    </w:lvl>
    <w:lvl w:ilvl="2" w:tentative="0">
      <w:start w:val="1"/>
      <w:numFmt w:val="decimal"/>
      <w:suff w:val="nothing"/>
      <w:lvlText w:val="%1.%2.%3"/>
      <w:lvlJc w:val="left"/>
      <w:pPr>
        <w:ind w:left="0" w:firstLine="0"/>
      </w:pPr>
      <w:rPr>
        <w:rFonts w:hint="default" w:ascii="黑体" w:hAnsi="黑体" w:eastAsia="黑体"/>
        <w:b w:val="0"/>
        <w:bCs w:val="0"/>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3A546EED"/>
    <w:multiLevelType w:val="multilevel"/>
    <w:tmpl w:val="3A546EED"/>
    <w:lvl w:ilvl="0" w:tentative="0">
      <w:start w:val="1"/>
      <w:numFmt w:val="decimal"/>
      <w:suff w:val="nothing"/>
      <w:lvlText w:val="%1"/>
      <w:lvlJc w:val="left"/>
      <w:pPr>
        <w:ind w:left="0" w:firstLine="0"/>
      </w:pPr>
      <w:rPr>
        <w:rFonts w:hint="default" w:ascii="黑体" w:hAnsi="黑体" w:eastAsia="黑体" w:cs="黑体"/>
        <w:sz w:val="21"/>
        <w:szCs w:val="21"/>
      </w:rPr>
    </w:lvl>
    <w:lvl w:ilvl="1" w:tentative="0">
      <w:start w:val="1"/>
      <w:numFmt w:val="decimal"/>
      <w:suff w:val="nothing"/>
      <w:lvlText w:val="%1.%2"/>
      <w:lvlJc w:val="left"/>
      <w:pPr>
        <w:ind w:left="0" w:firstLine="0"/>
      </w:pPr>
      <w:rPr>
        <w:rFonts w:hint="default" w:ascii="黑体" w:hAnsi="黑体" w:eastAsia="黑体" w:cs="黑体"/>
        <w:sz w:val="21"/>
        <w:szCs w:val="21"/>
      </w:rPr>
    </w:lvl>
    <w:lvl w:ilvl="2" w:tentative="0">
      <w:start w:val="1"/>
      <w:numFmt w:val="lowerLetter"/>
      <w:lvlText w:val="%3)"/>
      <w:lvlJc w:val="left"/>
      <w:pPr>
        <w:ind w:left="865" w:hanging="440"/>
      </w:pPr>
      <w:rPr>
        <w:rFonts w:hint="eastAsia"/>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
    <w:nsid w:val="41DF4DE6"/>
    <w:multiLevelType w:val="multilevel"/>
    <w:tmpl w:val="41DF4DE6"/>
    <w:lvl w:ilvl="0" w:tentative="0">
      <w:start w:val="1"/>
      <w:numFmt w:val="decimal"/>
      <w:suff w:val="nothing"/>
      <w:lvlText w:val="%1"/>
      <w:lvlJc w:val="left"/>
      <w:pPr>
        <w:ind w:left="0" w:firstLine="0"/>
      </w:pPr>
      <w:rPr>
        <w:rFonts w:hint="default" w:ascii="黑体" w:hAnsi="黑体" w:eastAsia="黑体" w:cs="黑体"/>
        <w:sz w:val="21"/>
        <w:szCs w:val="21"/>
      </w:rPr>
    </w:lvl>
    <w:lvl w:ilvl="1" w:tentative="0">
      <w:start w:val="1"/>
      <w:numFmt w:val="decimal"/>
      <w:suff w:val="nothing"/>
      <w:lvlText w:val="%1.%2"/>
      <w:lvlJc w:val="left"/>
      <w:pPr>
        <w:ind w:left="0" w:firstLine="0"/>
      </w:pPr>
      <w:rPr>
        <w:rFonts w:hint="default" w:ascii="黑体" w:hAnsi="黑体" w:eastAsia="黑体" w:cs="黑体"/>
        <w:sz w:val="21"/>
        <w:szCs w:val="21"/>
      </w:rPr>
    </w:lvl>
    <w:lvl w:ilvl="2" w:tentative="0">
      <w:start w:val="1"/>
      <w:numFmt w:val="lowerLetter"/>
      <w:lvlText w:val="%3)"/>
      <w:lvlJc w:val="left"/>
      <w:pPr>
        <w:ind w:left="865" w:hanging="440"/>
      </w:pPr>
      <w:rPr>
        <w:rFonts w:hint="eastAsia"/>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5">
    <w:nsid w:val="6CEA2025"/>
    <w:multiLevelType w:val="multilevel"/>
    <w:tmpl w:val="6CEA2025"/>
    <w:lvl w:ilvl="0" w:tentative="0">
      <w:start w:val="1"/>
      <w:numFmt w:val="none"/>
      <w:pStyle w:val="224"/>
      <w:suff w:val="nothing"/>
      <w:lvlText w:val="%1"/>
      <w:lvlJc w:val="left"/>
      <w:pPr>
        <w:ind w:left="0" w:firstLine="0"/>
      </w:pPr>
      <w:rPr>
        <w:rFonts w:hint="eastAsia"/>
      </w:rPr>
    </w:lvl>
    <w:lvl w:ilvl="1" w:tentative="0">
      <w:start w:val="1"/>
      <w:numFmt w:val="decimal"/>
      <w:pStyle w:val="222"/>
      <w:suff w:val="nothing"/>
      <w:lvlText w:val="%1%2　"/>
      <w:lvlJc w:val="left"/>
      <w:pPr>
        <w:ind w:left="708" w:firstLine="0"/>
      </w:pPr>
      <w:rPr>
        <w:rFonts w:hint="eastAsia" w:ascii="黑体" w:eastAsia="黑体"/>
        <w:b w:val="0"/>
        <w:i w:val="0"/>
        <w:sz w:val="21"/>
      </w:rPr>
    </w:lvl>
    <w:lvl w:ilvl="2" w:tentative="0">
      <w:start w:val="1"/>
      <w:numFmt w:val="decimal"/>
      <w:pStyle w:val="223"/>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218"/>
      <w:suff w:val="nothing"/>
      <w:lvlText w:val="%1%2.%3.%4　"/>
      <w:lvlJc w:val="left"/>
      <w:pPr>
        <w:ind w:left="0" w:firstLine="0"/>
      </w:pPr>
      <w:rPr>
        <w:rFonts w:hint="eastAsia" w:ascii="黑体" w:eastAsia="黑体"/>
        <w:b w:val="0"/>
        <w:i w:val="0"/>
        <w:sz w:val="21"/>
      </w:rPr>
    </w:lvl>
    <w:lvl w:ilvl="4" w:tentative="0">
      <w:start w:val="1"/>
      <w:numFmt w:val="decimal"/>
      <w:pStyle w:val="219"/>
      <w:suff w:val="nothing"/>
      <w:lvlText w:val="%1%2.%3.%4.%5　"/>
      <w:lvlJc w:val="left"/>
      <w:pPr>
        <w:ind w:left="0" w:firstLine="0"/>
      </w:pPr>
      <w:rPr>
        <w:rFonts w:hint="eastAsia" w:ascii="黑体" w:eastAsia="黑体"/>
        <w:b w:val="0"/>
        <w:i w:val="0"/>
        <w:sz w:val="21"/>
      </w:rPr>
    </w:lvl>
    <w:lvl w:ilvl="5" w:tentative="0">
      <w:start w:val="1"/>
      <w:numFmt w:val="decimal"/>
      <w:pStyle w:val="220"/>
      <w:suff w:val="nothing"/>
      <w:lvlText w:val="%1%2.%3.%4.%5.%6　"/>
      <w:lvlJc w:val="left"/>
      <w:pPr>
        <w:ind w:left="0" w:firstLine="0"/>
      </w:pPr>
      <w:rPr>
        <w:rFonts w:hint="eastAsia" w:ascii="黑体" w:eastAsia="黑体"/>
        <w:b w:val="0"/>
        <w:i w:val="0"/>
        <w:sz w:val="21"/>
      </w:rPr>
    </w:lvl>
    <w:lvl w:ilvl="6" w:tentative="0">
      <w:start w:val="1"/>
      <w:numFmt w:val="decimal"/>
      <w:pStyle w:val="221"/>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TrueTypeFonts/>
  <w:saveSubsetFonts/>
  <w:bordersDoNotSurroundHeader w:val="1"/>
  <w:bordersDoNotSurroundFooter w:val="1"/>
  <w:documentProtection w:edit="forms"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4MjM2YzMxMDMzNzI5Nzk3NWUyNTljZjU4NmIyOWYifQ=="/>
  </w:docVars>
  <w:rsids>
    <w:rsidRoot w:val="00035925"/>
    <w:rsid w:val="00000244"/>
    <w:rsid w:val="00000C52"/>
    <w:rsid w:val="0000136A"/>
    <w:rsid w:val="0000153E"/>
    <w:rsid w:val="0000185F"/>
    <w:rsid w:val="00001F7D"/>
    <w:rsid w:val="00004554"/>
    <w:rsid w:val="0000543A"/>
    <w:rsid w:val="0000586F"/>
    <w:rsid w:val="00007284"/>
    <w:rsid w:val="000073DA"/>
    <w:rsid w:val="00007B9B"/>
    <w:rsid w:val="000109CE"/>
    <w:rsid w:val="000118F8"/>
    <w:rsid w:val="00011CB8"/>
    <w:rsid w:val="000139A3"/>
    <w:rsid w:val="00013D86"/>
    <w:rsid w:val="00013E02"/>
    <w:rsid w:val="00013FA5"/>
    <w:rsid w:val="000148BF"/>
    <w:rsid w:val="000156D3"/>
    <w:rsid w:val="0001738F"/>
    <w:rsid w:val="000175AD"/>
    <w:rsid w:val="00017D84"/>
    <w:rsid w:val="00017EF5"/>
    <w:rsid w:val="00020157"/>
    <w:rsid w:val="0002143C"/>
    <w:rsid w:val="00022E35"/>
    <w:rsid w:val="00023D9A"/>
    <w:rsid w:val="000241E6"/>
    <w:rsid w:val="0002473D"/>
    <w:rsid w:val="00024F33"/>
    <w:rsid w:val="00025A65"/>
    <w:rsid w:val="00026C31"/>
    <w:rsid w:val="00027280"/>
    <w:rsid w:val="0002769F"/>
    <w:rsid w:val="00027C6A"/>
    <w:rsid w:val="00027DD7"/>
    <w:rsid w:val="0003078A"/>
    <w:rsid w:val="00031719"/>
    <w:rsid w:val="000319EB"/>
    <w:rsid w:val="000320A7"/>
    <w:rsid w:val="00032389"/>
    <w:rsid w:val="00032D4F"/>
    <w:rsid w:val="000341AE"/>
    <w:rsid w:val="00035351"/>
    <w:rsid w:val="00035925"/>
    <w:rsid w:val="0003622F"/>
    <w:rsid w:val="0003626D"/>
    <w:rsid w:val="00036C1A"/>
    <w:rsid w:val="000370F6"/>
    <w:rsid w:val="00040704"/>
    <w:rsid w:val="00041945"/>
    <w:rsid w:val="00041FD8"/>
    <w:rsid w:val="0004229A"/>
    <w:rsid w:val="00042D01"/>
    <w:rsid w:val="00043B9D"/>
    <w:rsid w:val="000440A4"/>
    <w:rsid w:val="00045BD4"/>
    <w:rsid w:val="00045CC6"/>
    <w:rsid w:val="00046889"/>
    <w:rsid w:val="00046FDA"/>
    <w:rsid w:val="00047543"/>
    <w:rsid w:val="00047E4B"/>
    <w:rsid w:val="000500E6"/>
    <w:rsid w:val="00050CD9"/>
    <w:rsid w:val="00050CF5"/>
    <w:rsid w:val="000521D6"/>
    <w:rsid w:val="00052946"/>
    <w:rsid w:val="00052B7A"/>
    <w:rsid w:val="000539AC"/>
    <w:rsid w:val="00053F88"/>
    <w:rsid w:val="0005453A"/>
    <w:rsid w:val="00055607"/>
    <w:rsid w:val="0005721E"/>
    <w:rsid w:val="000576D8"/>
    <w:rsid w:val="0006060F"/>
    <w:rsid w:val="000610E8"/>
    <w:rsid w:val="00061757"/>
    <w:rsid w:val="00062D83"/>
    <w:rsid w:val="0006502B"/>
    <w:rsid w:val="0006568A"/>
    <w:rsid w:val="000659A7"/>
    <w:rsid w:val="00066F46"/>
    <w:rsid w:val="000670AA"/>
    <w:rsid w:val="00067A7A"/>
    <w:rsid w:val="00067CDF"/>
    <w:rsid w:val="00067F57"/>
    <w:rsid w:val="000716DB"/>
    <w:rsid w:val="00071E3B"/>
    <w:rsid w:val="00072708"/>
    <w:rsid w:val="00072DAC"/>
    <w:rsid w:val="000730A9"/>
    <w:rsid w:val="00073BE0"/>
    <w:rsid w:val="00074320"/>
    <w:rsid w:val="000748B7"/>
    <w:rsid w:val="00074BB1"/>
    <w:rsid w:val="00074FBE"/>
    <w:rsid w:val="00075B7D"/>
    <w:rsid w:val="00075D81"/>
    <w:rsid w:val="00076B9E"/>
    <w:rsid w:val="00077217"/>
    <w:rsid w:val="00077722"/>
    <w:rsid w:val="0007795D"/>
    <w:rsid w:val="00077B10"/>
    <w:rsid w:val="00080032"/>
    <w:rsid w:val="00080091"/>
    <w:rsid w:val="000802E0"/>
    <w:rsid w:val="00082108"/>
    <w:rsid w:val="00082A3E"/>
    <w:rsid w:val="00083474"/>
    <w:rsid w:val="00083A09"/>
    <w:rsid w:val="00083A50"/>
    <w:rsid w:val="000845C3"/>
    <w:rsid w:val="00085313"/>
    <w:rsid w:val="000856FC"/>
    <w:rsid w:val="000863D5"/>
    <w:rsid w:val="00086588"/>
    <w:rsid w:val="00086D14"/>
    <w:rsid w:val="00087091"/>
    <w:rsid w:val="0009005E"/>
    <w:rsid w:val="00090AE3"/>
    <w:rsid w:val="00090D67"/>
    <w:rsid w:val="00091319"/>
    <w:rsid w:val="000917D8"/>
    <w:rsid w:val="00091BDE"/>
    <w:rsid w:val="00092857"/>
    <w:rsid w:val="00092A44"/>
    <w:rsid w:val="0009302E"/>
    <w:rsid w:val="000944F8"/>
    <w:rsid w:val="00095657"/>
    <w:rsid w:val="000957E0"/>
    <w:rsid w:val="000966F9"/>
    <w:rsid w:val="00096D34"/>
    <w:rsid w:val="0009707A"/>
    <w:rsid w:val="000A0F53"/>
    <w:rsid w:val="000A13FB"/>
    <w:rsid w:val="000A1DC7"/>
    <w:rsid w:val="000A20A9"/>
    <w:rsid w:val="000A20B3"/>
    <w:rsid w:val="000A2A2E"/>
    <w:rsid w:val="000A31F2"/>
    <w:rsid w:val="000A35DD"/>
    <w:rsid w:val="000A3836"/>
    <w:rsid w:val="000A3942"/>
    <w:rsid w:val="000A41BD"/>
    <w:rsid w:val="000A4437"/>
    <w:rsid w:val="000A48B1"/>
    <w:rsid w:val="000A4A3D"/>
    <w:rsid w:val="000A52DD"/>
    <w:rsid w:val="000A53CC"/>
    <w:rsid w:val="000A5969"/>
    <w:rsid w:val="000A659B"/>
    <w:rsid w:val="000A6AB9"/>
    <w:rsid w:val="000A715C"/>
    <w:rsid w:val="000B0516"/>
    <w:rsid w:val="000B1C05"/>
    <w:rsid w:val="000B3143"/>
    <w:rsid w:val="000B3488"/>
    <w:rsid w:val="000B45A6"/>
    <w:rsid w:val="000B4E9C"/>
    <w:rsid w:val="000B5CDA"/>
    <w:rsid w:val="000B5E21"/>
    <w:rsid w:val="000B61CA"/>
    <w:rsid w:val="000B680F"/>
    <w:rsid w:val="000B6B3A"/>
    <w:rsid w:val="000B7389"/>
    <w:rsid w:val="000C179F"/>
    <w:rsid w:val="000C1F4D"/>
    <w:rsid w:val="000C293E"/>
    <w:rsid w:val="000C295F"/>
    <w:rsid w:val="000C3544"/>
    <w:rsid w:val="000C3688"/>
    <w:rsid w:val="000C4176"/>
    <w:rsid w:val="000C41F4"/>
    <w:rsid w:val="000C44AD"/>
    <w:rsid w:val="000C4660"/>
    <w:rsid w:val="000C56CB"/>
    <w:rsid w:val="000C5889"/>
    <w:rsid w:val="000C6B05"/>
    <w:rsid w:val="000C6DD6"/>
    <w:rsid w:val="000C73D4"/>
    <w:rsid w:val="000C7C70"/>
    <w:rsid w:val="000C7E58"/>
    <w:rsid w:val="000D04BF"/>
    <w:rsid w:val="000D077C"/>
    <w:rsid w:val="000D094F"/>
    <w:rsid w:val="000D1292"/>
    <w:rsid w:val="000D3D4C"/>
    <w:rsid w:val="000D44D0"/>
    <w:rsid w:val="000D4651"/>
    <w:rsid w:val="000D484A"/>
    <w:rsid w:val="000D4F51"/>
    <w:rsid w:val="000D546E"/>
    <w:rsid w:val="000D5B3F"/>
    <w:rsid w:val="000D718B"/>
    <w:rsid w:val="000D7378"/>
    <w:rsid w:val="000D76FE"/>
    <w:rsid w:val="000D7E95"/>
    <w:rsid w:val="000E0C1D"/>
    <w:rsid w:val="000E0C46"/>
    <w:rsid w:val="000E23B8"/>
    <w:rsid w:val="000E296E"/>
    <w:rsid w:val="000E3206"/>
    <w:rsid w:val="000E34BC"/>
    <w:rsid w:val="000E3689"/>
    <w:rsid w:val="000E3843"/>
    <w:rsid w:val="000E394E"/>
    <w:rsid w:val="000E3D74"/>
    <w:rsid w:val="000E3D9B"/>
    <w:rsid w:val="000E456F"/>
    <w:rsid w:val="000E4729"/>
    <w:rsid w:val="000E557C"/>
    <w:rsid w:val="000E5855"/>
    <w:rsid w:val="000E63E2"/>
    <w:rsid w:val="000E6661"/>
    <w:rsid w:val="000E6CF1"/>
    <w:rsid w:val="000E71F4"/>
    <w:rsid w:val="000E728D"/>
    <w:rsid w:val="000E7A72"/>
    <w:rsid w:val="000F030C"/>
    <w:rsid w:val="000F0506"/>
    <w:rsid w:val="000F089C"/>
    <w:rsid w:val="000F129C"/>
    <w:rsid w:val="000F1FEE"/>
    <w:rsid w:val="000F5D4B"/>
    <w:rsid w:val="000F634C"/>
    <w:rsid w:val="000F691E"/>
    <w:rsid w:val="00100672"/>
    <w:rsid w:val="0010072A"/>
    <w:rsid w:val="001014CF"/>
    <w:rsid w:val="00101E8C"/>
    <w:rsid w:val="00102C5F"/>
    <w:rsid w:val="00103282"/>
    <w:rsid w:val="00103574"/>
    <w:rsid w:val="00105119"/>
    <w:rsid w:val="0010525A"/>
    <w:rsid w:val="001056DE"/>
    <w:rsid w:val="00105707"/>
    <w:rsid w:val="00106C55"/>
    <w:rsid w:val="001101FD"/>
    <w:rsid w:val="00110444"/>
    <w:rsid w:val="0011110B"/>
    <w:rsid w:val="001111CA"/>
    <w:rsid w:val="001124C0"/>
    <w:rsid w:val="0011453B"/>
    <w:rsid w:val="00114F0E"/>
    <w:rsid w:val="00117238"/>
    <w:rsid w:val="00120C07"/>
    <w:rsid w:val="00120C42"/>
    <w:rsid w:val="0012269D"/>
    <w:rsid w:val="00122ED2"/>
    <w:rsid w:val="00123AC9"/>
    <w:rsid w:val="00124C8C"/>
    <w:rsid w:val="00125089"/>
    <w:rsid w:val="001259DD"/>
    <w:rsid w:val="00126CC5"/>
    <w:rsid w:val="00127292"/>
    <w:rsid w:val="00130543"/>
    <w:rsid w:val="0013076C"/>
    <w:rsid w:val="00130E6A"/>
    <w:rsid w:val="0013175F"/>
    <w:rsid w:val="00131795"/>
    <w:rsid w:val="001319E5"/>
    <w:rsid w:val="0013215C"/>
    <w:rsid w:val="001322F2"/>
    <w:rsid w:val="0013497F"/>
    <w:rsid w:val="00134BB1"/>
    <w:rsid w:val="00135333"/>
    <w:rsid w:val="001357C9"/>
    <w:rsid w:val="0013608A"/>
    <w:rsid w:val="001363BC"/>
    <w:rsid w:val="00136794"/>
    <w:rsid w:val="001371A8"/>
    <w:rsid w:val="0013745A"/>
    <w:rsid w:val="00137CAF"/>
    <w:rsid w:val="00137EE9"/>
    <w:rsid w:val="001402DB"/>
    <w:rsid w:val="00140488"/>
    <w:rsid w:val="00140709"/>
    <w:rsid w:val="001414FA"/>
    <w:rsid w:val="001418B2"/>
    <w:rsid w:val="0014198B"/>
    <w:rsid w:val="00141E50"/>
    <w:rsid w:val="00143317"/>
    <w:rsid w:val="001437D4"/>
    <w:rsid w:val="001441E8"/>
    <w:rsid w:val="00144F30"/>
    <w:rsid w:val="00146FFA"/>
    <w:rsid w:val="001477AD"/>
    <w:rsid w:val="001503FB"/>
    <w:rsid w:val="00150603"/>
    <w:rsid w:val="00150EDD"/>
    <w:rsid w:val="00151051"/>
    <w:rsid w:val="001512B4"/>
    <w:rsid w:val="00152693"/>
    <w:rsid w:val="00153B8F"/>
    <w:rsid w:val="00153C42"/>
    <w:rsid w:val="00153EDC"/>
    <w:rsid w:val="0015425F"/>
    <w:rsid w:val="00156DAE"/>
    <w:rsid w:val="00157A91"/>
    <w:rsid w:val="00161FB0"/>
    <w:rsid w:val="001620A5"/>
    <w:rsid w:val="00162238"/>
    <w:rsid w:val="00162C8C"/>
    <w:rsid w:val="001636E2"/>
    <w:rsid w:val="00163BF4"/>
    <w:rsid w:val="00164388"/>
    <w:rsid w:val="00164E53"/>
    <w:rsid w:val="001653A0"/>
    <w:rsid w:val="00165F72"/>
    <w:rsid w:val="0016699D"/>
    <w:rsid w:val="00167CFB"/>
    <w:rsid w:val="00171109"/>
    <w:rsid w:val="00172A5E"/>
    <w:rsid w:val="00173033"/>
    <w:rsid w:val="0017401A"/>
    <w:rsid w:val="0017476F"/>
    <w:rsid w:val="00174B14"/>
    <w:rsid w:val="00175159"/>
    <w:rsid w:val="0017574F"/>
    <w:rsid w:val="00176208"/>
    <w:rsid w:val="00176B80"/>
    <w:rsid w:val="00176EB7"/>
    <w:rsid w:val="00177ED9"/>
    <w:rsid w:val="00180DA9"/>
    <w:rsid w:val="001810E1"/>
    <w:rsid w:val="0018147E"/>
    <w:rsid w:val="00181C18"/>
    <w:rsid w:val="0018211B"/>
    <w:rsid w:val="001829B4"/>
    <w:rsid w:val="00182AAE"/>
    <w:rsid w:val="00182B04"/>
    <w:rsid w:val="001840D3"/>
    <w:rsid w:val="0018448E"/>
    <w:rsid w:val="0018470C"/>
    <w:rsid w:val="00184B36"/>
    <w:rsid w:val="001852F4"/>
    <w:rsid w:val="00185C0B"/>
    <w:rsid w:val="001860B1"/>
    <w:rsid w:val="00186100"/>
    <w:rsid w:val="001861EB"/>
    <w:rsid w:val="00187287"/>
    <w:rsid w:val="001900F8"/>
    <w:rsid w:val="00190CED"/>
    <w:rsid w:val="00190E53"/>
    <w:rsid w:val="00191258"/>
    <w:rsid w:val="001917B4"/>
    <w:rsid w:val="0019184E"/>
    <w:rsid w:val="00192680"/>
    <w:rsid w:val="00193037"/>
    <w:rsid w:val="0019304C"/>
    <w:rsid w:val="00193A2C"/>
    <w:rsid w:val="00193CD1"/>
    <w:rsid w:val="00193E64"/>
    <w:rsid w:val="00194805"/>
    <w:rsid w:val="00194BE2"/>
    <w:rsid w:val="00194FDD"/>
    <w:rsid w:val="0019625C"/>
    <w:rsid w:val="00197121"/>
    <w:rsid w:val="001A0828"/>
    <w:rsid w:val="001A109D"/>
    <w:rsid w:val="001A1879"/>
    <w:rsid w:val="001A1A43"/>
    <w:rsid w:val="001A288E"/>
    <w:rsid w:val="001A37D5"/>
    <w:rsid w:val="001A52B3"/>
    <w:rsid w:val="001A5855"/>
    <w:rsid w:val="001A60C3"/>
    <w:rsid w:val="001A60F0"/>
    <w:rsid w:val="001A642F"/>
    <w:rsid w:val="001A6703"/>
    <w:rsid w:val="001A6A8C"/>
    <w:rsid w:val="001A6FF5"/>
    <w:rsid w:val="001A7AAD"/>
    <w:rsid w:val="001A7E64"/>
    <w:rsid w:val="001B0D07"/>
    <w:rsid w:val="001B0E6B"/>
    <w:rsid w:val="001B0FD6"/>
    <w:rsid w:val="001B1605"/>
    <w:rsid w:val="001B28B1"/>
    <w:rsid w:val="001B2962"/>
    <w:rsid w:val="001B3274"/>
    <w:rsid w:val="001B328D"/>
    <w:rsid w:val="001B35CC"/>
    <w:rsid w:val="001B3C90"/>
    <w:rsid w:val="001B42B6"/>
    <w:rsid w:val="001B43FC"/>
    <w:rsid w:val="001B501B"/>
    <w:rsid w:val="001B539E"/>
    <w:rsid w:val="001B5E12"/>
    <w:rsid w:val="001B6DC2"/>
    <w:rsid w:val="001B75C2"/>
    <w:rsid w:val="001B79E0"/>
    <w:rsid w:val="001C0C53"/>
    <w:rsid w:val="001C0E71"/>
    <w:rsid w:val="001C149C"/>
    <w:rsid w:val="001C21AC"/>
    <w:rsid w:val="001C33AD"/>
    <w:rsid w:val="001C46A0"/>
    <w:rsid w:val="001C47BA"/>
    <w:rsid w:val="001C50BE"/>
    <w:rsid w:val="001C58AC"/>
    <w:rsid w:val="001C59EA"/>
    <w:rsid w:val="001D0131"/>
    <w:rsid w:val="001D052E"/>
    <w:rsid w:val="001D1B50"/>
    <w:rsid w:val="001D1F1D"/>
    <w:rsid w:val="001D3945"/>
    <w:rsid w:val="001D3C35"/>
    <w:rsid w:val="001D406C"/>
    <w:rsid w:val="001D4160"/>
    <w:rsid w:val="001D41EE"/>
    <w:rsid w:val="001D56CC"/>
    <w:rsid w:val="001D663D"/>
    <w:rsid w:val="001D665E"/>
    <w:rsid w:val="001D7635"/>
    <w:rsid w:val="001E0380"/>
    <w:rsid w:val="001E0D38"/>
    <w:rsid w:val="001E13B1"/>
    <w:rsid w:val="001E14B0"/>
    <w:rsid w:val="001E1732"/>
    <w:rsid w:val="001E1EA5"/>
    <w:rsid w:val="001E1F24"/>
    <w:rsid w:val="001E2077"/>
    <w:rsid w:val="001E2B4D"/>
    <w:rsid w:val="001E3DF9"/>
    <w:rsid w:val="001E418B"/>
    <w:rsid w:val="001E51DE"/>
    <w:rsid w:val="001E5F36"/>
    <w:rsid w:val="001E676C"/>
    <w:rsid w:val="001E68DE"/>
    <w:rsid w:val="001E6B98"/>
    <w:rsid w:val="001E6D5F"/>
    <w:rsid w:val="001E7704"/>
    <w:rsid w:val="001E7753"/>
    <w:rsid w:val="001F1AEE"/>
    <w:rsid w:val="001F2D9D"/>
    <w:rsid w:val="001F31A1"/>
    <w:rsid w:val="001F35B4"/>
    <w:rsid w:val="001F3A19"/>
    <w:rsid w:val="001F3C88"/>
    <w:rsid w:val="001F46BE"/>
    <w:rsid w:val="001F4ED6"/>
    <w:rsid w:val="001F5280"/>
    <w:rsid w:val="001F53BA"/>
    <w:rsid w:val="001F5FC0"/>
    <w:rsid w:val="001F7940"/>
    <w:rsid w:val="00200A49"/>
    <w:rsid w:val="00200E3A"/>
    <w:rsid w:val="002013DE"/>
    <w:rsid w:val="002017B8"/>
    <w:rsid w:val="0020214D"/>
    <w:rsid w:val="0020223A"/>
    <w:rsid w:val="00203325"/>
    <w:rsid w:val="00203347"/>
    <w:rsid w:val="00203A7C"/>
    <w:rsid w:val="00204288"/>
    <w:rsid w:val="0020437D"/>
    <w:rsid w:val="00204CBD"/>
    <w:rsid w:val="002059F9"/>
    <w:rsid w:val="00205B7A"/>
    <w:rsid w:val="00205F52"/>
    <w:rsid w:val="0020625C"/>
    <w:rsid w:val="002062DA"/>
    <w:rsid w:val="002105A5"/>
    <w:rsid w:val="002106BE"/>
    <w:rsid w:val="002109A9"/>
    <w:rsid w:val="00211E9C"/>
    <w:rsid w:val="002120BC"/>
    <w:rsid w:val="0021257B"/>
    <w:rsid w:val="0021590E"/>
    <w:rsid w:val="0021614F"/>
    <w:rsid w:val="00220CD4"/>
    <w:rsid w:val="00221663"/>
    <w:rsid w:val="00222700"/>
    <w:rsid w:val="0022298D"/>
    <w:rsid w:val="00222F66"/>
    <w:rsid w:val="00223030"/>
    <w:rsid w:val="002237C8"/>
    <w:rsid w:val="002243D1"/>
    <w:rsid w:val="00224EE1"/>
    <w:rsid w:val="00224F96"/>
    <w:rsid w:val="002271C5"/>
    <w:rsid w:val="00227453"/>
    <w:rsid w:val="0023213A"/>
    <w:rsid w:val="002328D1"/>
    <w:rsid w:val="00232F4E"/>
    <w:rsid w:val="00233D4D"/>
    <w:rsid w:val="00234467"/>
    <w:rsid w:val="002347E5"/>
    <w:rsid w:val="0023657C"/>
    <w:rsid w:val="0023668F"/>
    <w:rsid w:val="00237474"/>
    <w:rsid w:val="00237676"/>
    <w:rsid w:val="00237D21"/>
    <w:rsid w:val="00237D8D"/>
    <w:rsid w:val="00240ED8"/>
    <w:rsid w:val="00241DA2"/>
    <w:rsid w:val="00241F90"/>
    <w:rsid w:val="0024284B"/>
    <w:rsid w:val="00242B47"/>
    <w:rsid w:val="002431F9"/>
    <w:rsid w:val="00243ADC"/>
    <w:rsid w:val="00245C0A"/>
    <w:rsid w:val="002464B5"/>
    <w:rsid w:val="00246FB1"/>
    <w:rsid w:val="002476A6"/>
    <w:rsid w:val="00247E57"/>
    <w:rsid w:val="00247FEE"/>
    <w:rsid w:val="00250E7D"/>
    <w:rsid w:val="002516B0"/>
    <w:rsid w:val="00253093"/>
    <w:rsid w:val="00254D5E"/>
    <w:rsid w:val="00255F53"/>
    <w:rsid w:val="002565D5"/>
    <w:rsid w:val="0025725A"/>
    <w:rsid w:val="00260238"/>
    <w:rsid w:val="00261F14"/>
    <w:rsid w:val="002622C0"/>
    <w:rsid w:val="002636CA"/>
    <w:rsid w:val="00263980"/>
    <w:rsid w:val="002643CF"/>
    <w:rsid w:val="00264722"/>
    <w:rsid w:val="00264913"/>
    <w:rsid w:val="00265299"/>
    <w:rsid w:val="00266576"/>
    <w:rsid w:val="00266583"/>
    <w:rsid w:val="00266B3C"/>
    <w:rsid w:val="00266EFC"/>
    <w:rsid w:val="00267D73"/>
    <w:rsid w:val="00267F8C"/>
    <w:rsid w:val="0027359F"/>
    <w:rsid w:val="002744D4"/>
    <w:rsid w:val="00274D55"/>
    <w:rsid w:val="0027524F"/>
    <w:rsid w:val="0027546D"/>
    <w:rsid w:val="002754B4"/>
    <w:rsid w:val="00277491"/>
    <w:rsid w:val="002778AE"/>
    <w:rsid w:val="00280DA5"/>
    <w:rsid w:val="0028269A"/>
    <w:rsid w:val="002829A7"/>
    <w:rsid w:val="00282AA9"/>
    <w:rsid w:val="00282D3F"/>
    <w:rsid w:val="00282E74"/>
    <w:rsid w:val="00283590"/>
    <w:rsid w:val="002847CF"/>
    <w:rsid w:val="00284B04"/>
    <w:rsid w:val="00285039"/>
    <w:rsid w:val="002860DB"/>
    <w:rsid w:val="00286973"/>
    <w:rsid w:val="002909CE"/>
    <w:rsid w:val="002919A3"/>
    <w:rsid w:val="00291E3A"/>
    <w:rsid w:val="002928DA"/>
    <w:rsid w:val="00294E70"/>
    <w:rsid w:val="0029514C"/>
    <w:rsid w:val="00297B7B"/>
    <w:rsid w:val="00297DCF"/>
    <w:rsid w:val="002A042A"/>
    <w:rsid w:val="002A04EA"/>
    <w:rsid w:val="002A0F90"/>
    <w:rsid w:val="002A107E"/>
    <w:rsid w:val="002A1924"/>
    <w:rsid w:val="002A1DC7"/>
    <w:rsid w:val="002A33D9"/>
    <w:rsid w:val="002A3971"/>
    <w:rsid w:val="002A397A"/>
    <w:rsid w:val="002A5696"/>
    <w:rsid w:val="002A683B"/>
    <w:rsid w:val="002A7420"/>
    <w:rsid w:val="002A7571"/>
    <w:rsid w:val="002B0F12"/>
    <w:rsid w:val="002B1035"/>
    <w:rsid w:val="002B1308"/>
    <w:rsid w:val="002B2057"/>
    <w:rsid w:val="002B3107"/>
    <w:rsid w:val="002B4554"/>
    <w:rsid w:val="002B4AF7"/>
    <w:rsid w:val="002B5533"/>
    <w:rsid w:val="002B59F2"/>
    <w:rsid w:val="002B745C"/>
    <w:rsid w:val="002B7804"/>
    <w:rsid w:val="002B78BF"/>
    <w:rsid w:val="002C01DD"/>
    <w:rsid w:val="002C08DD"/>
    <w:rsid w:val="002C22AA"/>
    <w:rsid w:val="002C43E0"/>
    <w:rsid w:val="002C44AC"/>
    <w:rsid w:val="002C4808"/>
    <w:rsid w:val="002C4A9E"/>
    <w:rsid w:val="002C5A74"/>
    <w:rsid w:val="002C5D40"/>
    <w:rsid w:val="002C68C4"/>
    <w:rsid w:val="002C72D8"/>
    <w:rsid w:val="002D11FA"/>
    <w:rsid w:val="002D1C24"/>
    <w:rsid w:val="002D251B"/>
    <w:rsid w:val="002D29CB"/>
    <w:rsid w:val="002D30F6"/>
    <w:rsid w:val="002D5013"/>
    <w:rsid w:val="002D6378"/>
    <w:rsid w:val="002D6496"/>
    <w:rsid w:val="002D7233"/>
    <w:rsid w:val="002D7803"/>
    <w:rsid w:val="002D7BEB"/>
    <w:rsid w:val="002E0DDF"/>
    <w:rsid w:val="002E21DB"/>
    <w:rsid w:val="002E25DF"/>
    <w:rsid w:val="002E2849"/>
    <w:rsid w:val="002E2906"/>
    <w:rsid w:val="002E3205"/>
    <w:rsid w:val="002E3825"/>
    <w:rsid w:val="002E42F1"/>
    <w:rsid w:val="002E43F7"/>
    <w:rsid w:val="002E4DCD"/>
    <w:rsid w:val="002E5348"/>
    <w:rsid w:val="002E5635"/>
    <w:rsid w:val="002E5788"/>
    <w:rsid w:val="002E64C3"/>
    <w:rsid w:val="002E6698"/>
    <w:rsid w:val="002E6A2C"/>
    <w:rsid w:val="002F0CAD"/>
    <w:rsid w:val="002F12EA"/>
    <w:rsid w:val="002F1ADC"/>
    <w:rsid w:val="002F1C5B"/>
    <w:rsid w:val="002F1C7F"/>
    <w:rsid w:val="002F1D8C"/>
    <w:rsid w:val="002F21DA"/>
    <w:rsid w:val="002F2584"/>
    <w:rsid w:val="002F266C"/>
    <w:rsid w:val="002F60FB"/>
    <w:rsid w:val="002F70B0"/>
    <w:rsid w:val="002F7CFA"/>
    <w:rsid w:val="00300236"/>
    <w:rsid w:val="00301617"/>
    <w:rsid w:val="00301F39"/>
    <w:rsid w:val="0030386C"/>
    <w:rsid w:val="003044C4"/>
    <w:rsid w:val="0030466D"/>
    <w:rsid w:val="00304CF1"/>
    <w:rsid w:val="0030503E"/>
    <w:rsid w:val="003053E3"/>
    <w:rsid w:val="00306CB7"/>
    <w:rsid w:val="00307C83"/>
    <w:rsid w:val="00310154"/>
    <w:rsid w:val="00310A67"/>
    <w:rsid w:val="00310D88"/>
    <w:rsid w:val="00310F4F"/>
    <w:rsid w:val="003129D1"/>
    <w:rsid w:val="00312BF1"/>
    <w:rsid w:val="00312C42"/>
    <w:rsid w:val="00313614"/>
    <w:rsid w:val="00314DF6"/>
    <w:rsid w:val="00315018"/>
    <w:rsid w:val="00315D93"/>
    <w:rsid w:val="00317315"/>
    <w:rsid w:val="003175AD"/>
    <w:rsid w:val="0032005F"/>
    <w:rsid w:val="00323393"/>
    <w:rsid w:val="00324918"/>
    <w:rsid w:val="00325678"/>
    <w:rsid w:val="00325690"/>
    <w:rsid w:val="00325926"/>
    <w:rsid w:val="00326F39"/>
    <w:rsid w:val="00327158"/>
    <w:rsid w:val="003272AF"/>
    <w:rsid w:val="00327A8A"/>
    <w:rsid w:val="00330255"/>
    <w:rsid w:val="00330832"/>
    <w:rsid w:val="0033221B"/>
    <w:rsid w:val="00332D39"/>
    <w:rsid w:val="0033337D"/>
    <w:rsid w:val="003335E7"/>
    <w:rsid w:val="0033362E"/>
    <w:rsid w:val="003336C6"/>
    <w:rsid w:val="00335325"/>
    <w:rsid w:val="0033555F"/>
    <w:rsid w:val="003359C1"/>
    <w:rsid w:val="003365F3"/>
    <w:rsid w:val="00336610"/>
    <w:rsid w:val="0033701D"/>
    <w:rsid w:val="00340D88"/>
    <w:rsid w:val="00341C29"/>
    <w:rsid w:val="00341D19"/>
    <w:rsid w:val="00342BB3"/>
    <w:rsid w:val="00343A3A"/>
    <w:rsid w:val="00343D3C"/>
    <w:rsid w:val="00343F73"/>
    <w:rsid w:val="0034406F"/>
    <w:rsid w:val="00344559"/>
    <w:rsid w:val="00345060"/>
    <w:rsid w:val="00345596"/>
    <w:rsid w:val="00345ECC"/>
    <w:rsid w:val="00346597"/>
    <w:rsid w:val="003471A9"/>
    <w:rsid w:val="00347C2C"/>
    <w:rsid w:val="003504FB"/>
    <w:rsid w:val="00350562"/>
    <w:rsid w:val="00350BB7"/>
    <w:rsid w:val="003516FB"/>
    <w:rsid w:val="00351D97"/>
    <w:rsid w:val="00351E8E"/>
    <w:rsid w:val="0035300D"/>
    <w:rsid w:val="0035323B"/>
    <w:rsid w:val="00353CB5"/>
    <w:rsid w:val="0035428F"/>
    <w:rsid w:val="0035599B"/>
    <w:rsid w:val="00355C41"/>
    <w:rsid w:val="00356949"/>
    <w:rsid w:val="00356E52"/>
    <w:rsid w:val="00357922"/>
    <w:rsid w:val="00360136"/>
    <w:rsid w:val="00360727"/>
    <w:rsid w:val="0036076F"/>
    <w:rsid w:val="003609D2"/>
    <w:rsid w:val="00360EC5"/>
    <w:rsid w:val="003622DE"/>
    <w:rsid w:val="00362FD6"/>
    <w:rsid w:val="00363171"/>
    <w:rsid w:val="003631D1"/>
    <w:rsid w:val="00363F22"/>
    <w:rsid w:val="00364539"/>
    <w:rsid w:val="003645C6"/>
    <w:rsid w:val="00364D01"/>
    <w:rsid w:val="00364D51"/>
    <w:rsid w:val="003658A1"/>
    <w:rsid w:val="0036642F"/>
    <w:rsid w:val="00366BDB"/>
    <w:rsid w:val="00367113"/>
    <w:rsid w:val="003672A7"/>
    <w:rsid w:val="00370EF2"/>
    <w:rsid w:val="0037158D"/>
    <w:rsid w:val="003752F1"/>
    <w:rsid w:val="00375564"/>
    <w:rsid w:val="0037610D"/>
    <w:rsid w:val="003769C0"/>
    <w:rsid w:val="00376A8D"/>
    <w:rsid w:val="00383191"/>
    <w:rsid w:val="0038425B"/>
    <w:rsid w:val="00384462"/>
    <w:rsid w:val="003847EA"/>
    <w:rsid w:val="003858B9"/>
    <w:rsid w:val="00385CCD"/>
    <w:rsid w:val="00386038"/>
    <w:rsid w:val="00386DED"/>
    <w:rsid w:val="00387059"/>
    <w:rsid w:val="003878F7"/>
    <w:rsid w:val="003912E7"/>
    <w:rsid w:val="003919EF"/>
    <w:rsid w:val="00391DCB"/>
    <w:rsid w:val="00391F28"/>
    <w:rsid w:val="00392F38"/>
    <w:rsid w:val="00393947"/>
    <w:rsid w:val="0039422B"/>
    <w:rsid w:val="0039461F"/>
    <w:rsid w:val="00394744"/>
    <w:rsid w:val="00394DEF"/>
    <w:rsid w:val="0039588A"/>
    <w:rsid w:val="00395BB5"/>
    <w:rsid w:val="00396834"/>
    <w:rsid w:val="00396E57"/>
    <w:rsid w:val="00397BDA"/>
    <w:rsid w:val="00397D88"/>
    <w:rsid w:val="003A1133"/>
    <w:rsid w:val="003A1BC0"/>
    <w:rsid w:val="003A1D14"/>
    <w:rsid w:val="003A1E97"/>
    <w:rsid w:val="003A21EA"/>
    <w:rsid w:val="003A2275"/>
    <w:rsid w:val="003A2465"/>
    <w:rsid w:val="003A2C02"/>
    <w:rsid w:val="003A3222"/>
    <w:rsid w:val="003A3884"/>
    <w:rsid w:val="003A4190"/>
    <w:rsid w:val="003A510B"/>
    <w:rsid w:val="003A59A1"/>
    <w:rsid w:val="003A6869"/>
    <w:rsid w:val="003A6A4F"/>
    <w:rsid w:val="003A7088"/>
    <w:rsid w:val="003A71ED"/>
    <w:rsid w:val="003A7E90"/>
    <w:rsid w:val="003B00DF"/>
    <w:rsid w:val="003B017B"/>
    <w:rsid w:val="003B1275"/>
    <w:rsid w:val="003B1778"/>
    <w:rsid w:val="003B28E2"/>
    <w:rsid w:val="003B2E96"/>
    <w:rsid w:val="003B2F6F"/>
    <w:rsid w:val="003B30D8"/>
    <w:rsid w:val="003B3900"/>
    <w:rsid w:val="003B3F48"/>
    <w:rsid w:val="003B46F1"/>
    <w:rsid w:val="003B501B"/>
    <w:rsid w:val="003B5CB1"/>
    <w:rsid w:val="003B7227"/>
    <w:rsid w:val="003C11CB"/>
    <w:rsid w:val="003C1E8F"/>
    <w:rsid w:val="003C2B55"/>
    <w:rsid w:val="003C3422"/>
    <w:rsid w:val="003C4270"/>
    <w:rsid w:val="003C4731"/>
    <w:rsid w:val="003C4965"/>
    <w:rsid w:val="003C49A6"/>
    <w:rsid w:val="003C5261"/>
    <w:rsid w:val="003C5EA8"/>
    <w:rsid w:val="003C5F77"/>
    <w:rsid w:val="003C5FAD"/>
    <w:rsid w:val="003C75F3"/>
    <w:rsid w:val="003C76C1"/>
    <w:rsid w:val="003C78A3"/>
    <w:rsid w:val="003C7B25"/>
    <w:rsid w:val="003D0637"/>
    <w:rsid w:val="003D1A5D"/>
    <w:rsid w:val="003D20E7"/>
    <w:rsid w:val="003D280A"/>
    <w:rsid w:val="003D2913"/>
    <w:rsid w:val="003D787F"/>
    <w:rsid w:val="003E037E"/>
    <w:rsid w:val="003E04DD"/>
    <w:rsid w:val="003E1058"/>
    <w:rsid w:val="003E11CF"/>
    <w:rsid w:val="003E1867"/>
    <w:rsid w:val="003E1E1E"/>
    <w:rsid w:val="003E234F"/>
    <w:rsid w:val="003E2507"/>
    <w:rsid w:val="003E25FD"/>
    <w:rsid w:val="003E4572"/>
    <w:rsid w:val="003E470A"/>
    <w:rsid w:val="003E49FF"/>
    <w:rsid w:val="003E4ACD"/>
    <w:rsid w:val="003E5729"/>
    <w:rsid w:val="003E7101"/>
    <w:rsid w:val="003E7449"/>
    <w:rsid w:val="003E7DB8"/>
    <w:rsid w:val="003F027E"/>
    <w:rsid w:val="003F0D8B"/>
    <w:rsid w:val="003F1798"/>
    <w:rsid w:val="003F22AF"/>
    <w:rsid w:val="003F245A"/>
    <w:rsid w:val="003F3851"/>
    <w:rsid w:val="003F4881"/>
    <w:rsid w:val="003F4E70"/>
    <w:rsid w:val="003F4EE0"/>
    <w:rsid w:val="003F5516"/>
    <w:rsid w:val="003F5F29"/>
    <w:rsid w:val="003F63F8"/>
    <w:rsid w:val="003F6470"/>
    <w:rsid w:val="003F7190"/>
    <w:rsid w:val="003F765C"/>
    <w:rsid w:val="003F7F10"/>
    <w:rsid w:val="00400BD4"/>
    <w:rsid w:val="004020C0"/>
    <w:rsid w:val="00402153"/>
    <w:rsid w:val="00402FC1"/>
    <w:rsid w:val="004035E6"/>
    <w:rsid w:val="00403C89"/>
    <w:rsid w:val="00403D40"/>
    <w:rsid w:val="00403F64"/>
    <w:rsid w:val="004045D8"/>
    <w:rsid w:val="004049D3"/>
    <w:rsid w:val="00407961"/>
    <w:rsid w:val="0041065D"/>
    <w:rsid w:val="00410765"/>
    <w:rsid w:val="00410CC7"/>
    <w:rsid w:val="0041164F"/>
    <w:rsid w:val="004117A9"/>
    <w:rsid w:val="00411825"/>
    <w:rsid w:val="004130E3"/>
    <w:rsid w:val="004135CD"/>
    <w:rsid w:val="00414228"/>
    <w:rsid w:val="00414C7E"/>
    <w:rsid w:val="00415565"/>
    <w:rsid w:val="00415CBE"/>
    <w:rsid w:val="00416321"/>
    <w:rsid w:val="00416812"/>
    <w:rsid w:val="00416A9B"/>
    <w:rsid w:val="00417677"/>
    <w:rsid w:val="00417A71"/>
    <w:rsid w:val="00417AE3"/>
    <w:rsid w:val="004228A7"/>
    <w:rsid w:val="00422D30"/>
    <w:rsid w:val="00424274"/>
    <w:rsid w:val="0042504E"/>
    <w:rsid w:val="00425082"/>
    <w:rsid w:val="00425638"/>
    <w:rsid w:val="00426C8C"/>
    <w:rsid w:val="00427221"/>
    <w:rsid w:val="00427709"/>
    <w:rsid w:val="00427807"/>
    <w:rsid w:val="00427B08"/>
    <w:rsid w:val="00427E72"/>
    <w:rsid w:val="004310C3"/>
    <w:rsid w:val="004318CD"/>
    <w:rsid w:val="00431DEB"/>
    <w:rsid w:val="00433C24"/>
    <w:rsid w:val="00433CDE"/>
    <w:rsid w:val="00433E7E"/>
    <w:rsid w:val="004342C4"/>
    <w:rsid w:val="00434734"/>
    <w:rsid w:val="004356AC"/>
    <w:rsid w:val="0043766D"/>
    <w:rsid w:val="004377D6"/>
    <w:rsid w:val="00440EAA"/>
    <w:rsid w:val="00441E21"/>
    <w:rsid w:val="0044376C"/>
    <w:rsid w:val="00443C37"/>
    <w:rsid w:val="00444183"/>
    <w:rsid w:val="00444730"/>
    <w:rsid w:val="00444D46"/>
    <w:rsid w:val="00445621"/>
    <w:rsid w:val="004461A5"/>
    <w:rsid w:val="00446311"/>
    <w:rsid w:val="00446B29"/>
    <w:rsid w:val="0044721C"/>
    <w:rsid w:val="004476FC"/>
    <w:rsid w:val="004500CD"/>
    <w:rsid w:val="00451AB9"/>
    <w:rsid w:val="004534AB"/>
    <w:rsid w:val="00453F9A"/>
    <w:rsid w:val="004543EB"/>
    <w:rsid w:val="00454F92"/>
    <w:rsid w:val="00456505"/>
    <w:rsid w:val="004565EF"/>
    <w:rsid w:val="00457027"/>
    <w:rsid w:val="004572C8"/>
    <w:rsid w:val="004601CE"/>
    <w:rsid w:val="0046100E"/>
    <w:rsid w:val="00461186"/>
    <w:rsid w:val="00461AED"/>
    <w:rsid w:val="00461EC6"/>
    <w:rsid w:val="00462328"/>
    <w:rsid w:val="00462624"/>
    <w:rsid w:val="00462A2B"/>
    <w:rsid w:val="00464475"/>
    <w:rsid w:val="0046487B"/>
    <w:rsid w:val="0046639A"/>
    <w:rsid w:val="0046649A"/>
    <w:rsid w:val="004664EB"/>
    <w:rsid w:val="0046681C"/>
    <w:rsid w:val="004671AF"/>
    <w:rsid w:val="00470451"/>
    <w:rsid w:val="00470A30"/>
    <w:rsid w:val="00471149"/>
    <w:rsid w:val="00471BEE"/>
    <w:rsid w:val="00471E91"/>
    <w:rsid w:val="00472D9E"/>
    <w:rsid w:val="00472E12"/>
    <w:rsid w:val="004738DE"/>
    <w:rsid w:val="004743CC"/>
    <w:rsid w:val="00474675"/>
    <w:rsid w:val="0047470C"/>
    <w:rsid w:val="00476B45"/>
    <w:rsid w:val="004813FA"/>
    <w:rsid w:val="00481F77"/>
    <w:rsid w:val="0048250D"/>
    <w:rsid w:val="00482AFF"/>
    <w:rsid w:val="00482CDF"/>
    <w:rsid w:val="00483105"/>
    <w:rsid w:val="004832E9"/>
    <w:rsid w:val="0048362D"/>
    <w:rsid w:val="00484503"/>
    <w:rsid w:val="004858DB"/>
    <w:rsid w:val="00485AC1"/>
    <w:rsid w:val="004863DF"/>
    <w:rsid w:val="004863F3"/>
    <w:rsid w:val="00486DFF"/>
    <w:rsid w:val="00490946"/>
    <w:rsid w:val="00492F69"/>
    <w:rsid w:val="004931E6"/>
    <w:rsid w:val="00493E6D"/>
    <w:rsid w:val="004948B0"/>
    <w:rsid w:val="004954AA"/>
    <w:rsid w:val="0049584D"/>
    <w:rsid w:val="00496A2A"/>
    <w:rsid w:val="0049704E"/>
    <w:rsid w:val="004A1ACE"/>
    <w:rsid w:val="004A1B03"/>
    <w:rsid w:val="004A279B"/>
    <w:rsid w:val="004A2AC1"/>
    <w:rsid w:val="004A2CAD"/>
    <w:rsid w:val="004A3077"/>
    <w:rsid w:val="004A3277"/>
    <w:rsid w:val="004A35F9"/>
    <w:rsid w:val="004A3BD8"/>
    <w:rsid w:val="004A3C0E"/>
    <w:rsid w:val="004A3D07"/>
    <w:rsid w:val="004A4441"/>
    <w:rsid w:val="004A5139"/>
    <w:rsid w:val="004A60A3"/>
    <w:rsid w:val="004A629D"/>
    <w:rsid w:val="004A687D"/>
    <w:rsid w:val="004B0E5D"/>
    <w:rsid w:val="004B125E"/>
    <w:rsid w:val="004B24C1"/>
    <w:rsid w:val="004B268C"/>
    <w:rsid w:val="004B2E4B"/>
    <w:rsid w:val="004B5AAD"/>
    <w:rsid w:val="004B723F"/>
    <w:rsid w:val="004B748B"/>
    <w:rsid w:val="004B7FA3"/>
    <w:rsid w:val="004C0267"/>
    <w:rsid w:val="004C099A"/>
    <w:rsid w:val="004C0FBE"/>
    <w:rsid w:val="004C1771"/>
    <w:rsid w:val="004C1D31"/>
    <w:rsid w:val="004C2475"/>
    <w:rsid w:val="004C292F"/>
    <w:rsid w:val="004C2C06"/>
    <w:rsid w:val="004C38CA"/>
    <w:rsid w:val="004C3F5D"/>
    <w:rsid w:val="004C4A2A"/>
    <w:rsid w:val="004C4AD4"/>
    <w:rsid w:val="004C4FB6"/>
    <w:rsid w:val="004C52B2"/>
    <w:rsid w:val="004C630B"/>
    <w:rsid w:val="004D0494"/>
    <w:rsid w:val="004D0F5B"/>
    <w:rsid w:val="004D1AA8"/>
    <w:rsid w:val="004D1BD6"/>
    <w:rsid w:val="004D3354"/>
    <w:rsid w:val="004D40BE"/>
    <w:rsid w:val="004D4103"/>
    <w:rsid w:val="004D4AE7"/>
    <w:rsid w:val="004D4EFF"/>
    <w:rsid w:val="004D592A"/>
    <w:rsid w:val="004D5FD0"/>
    <w:rsid w:val="004D61CA"/>
    <w:rsid w:val="004D6BE3"/>
    <w:rsid w:val="004D6FAB"/>
    <w:rsid w:val="004D7E52"/>
    <w:rsid w:val="004E1264"/>
    <w:rsid w:val="004E13CA"/>
    <w:rsid w:val="004E1A9A"/>
    <w:rsid w:val="004E1B0D"/>
    <w:rsid w:val="004E31A3"/>
    <w:rsid w:val="004E395E"/>
    <w:rsid w:val="004E3DE3"/>
    <w:rsid w:val="004E593E"/>
    <w:rsid w:val="004E779D"/>
    <w:rsid w:val="004F016E"/>
    <w:rsid w:val="004F224E"/>
    <w:rsid w:val="004F2DE7"/>
    <w:rsid w:val="004F4F43"/>
    <w:rsid w:val="004F5C37"/>
    <w:rsid w:val="004F6227"/>
    <w:rsid w:val="004F624C"/>
    <w:rsid w:val="004F69AA"/>
    <w:rsid w:val="004F6D7A"/>
    <w:rsid w:val="00500C74"/>
    <w:rsid w:val="00501232"/>
    <w:rsid w:val="0050215E"/>
    <w:rsid w:val="00502BC6"/>
    <w:rsid w:val="0050318D"/>
    <w:rsid w:val="0050361C"/>
    <w:rsid w:val="005046AA"/>
    <w:rsid w:val="00505284"/>
    <w:rsid w:val="00505E7D"/>
    <w:rsid w:val="00506494"/>
    <w:rsid w:val="0050766E"/>
    <w:rsid w:val="005078A0"/>
    <w:rsid w:val="00510280"/>
    <w:rsid w:val="005105C1"/>
    <w:rsid w:val="00511094"/>
    <w:rsid w:val="005112CB"/>
    <w:rsid w:val="005114F5"/>
    <w:rsid w:val="00513D73"/>
    <w:rsid w:val="0051460A"/>
    <w:rsid w:val="00514A43"/>
    <w:rsid w:val="00514A58"/>
    <w:rsid w:val="00515E2D"/>
    <w:rsid w:val="00516EED"/>
    <w:rsid w:val="005174E5"/>
    <w:rsid w:val="00520435"/>
    <w:rsid w:val="00520523"/>
    <w:rsid w:val="0052126E"/>
    <w:rsid w:val="005215ED"/>
    <w:rsid w:val="00522393"/>
    <w:rsid w:val="00522620"/>
    <w:rsid w:val="005229D6"/>
    <w:rsid w:val="0052325C"/>
    <w:rsid w:val="0052353D"/>
    <w:rsid w:val="005236DF"/>
    <w:rsid w:val="00523739"/>
    <w:rsid w:val="00523A71"/>
    <w:rsid w:val="005245B1"/>
    <w:rsid w:val="00525656"/>
    <w:rsid w:val="00526B69"/>
    <w:rsid w:val="005306F1"/>
    <w:rsid w:val="005307B5"/>
    <w:rsid w:val="00530B39"/>
    <w:rsid w:val="0053100F"/>
    <w:rsid w:val="00531AB8"/>
    <w:rsid w:val="00532296"/>
    <w:rsid w:val="0053278C"/>
    <w:rsid w:val="00532F12"/>
    <w:rsid w:val="00532FEB"/>
    <w:rsid w:val="0053340A"/>
    <w:rsid w:val="0053379A"/>
    <w:rsid w:val="00533991"/>
    <w:rsid w:val="005345E6"/>
    <w:rsid w:val="00534C02"/>
    <w:rsid w:val="005377A9"/>
    <w:rsid w:val="00537C88"/>
    <w:rsid w:val="0054003A"/>
    <w:rsid w:val="005406BA"/>
    <w:rsid w:val="00540F7C"/>
    <w:rsid w:val="0054264B"/>
    <w:rsid w:val="00543127"/>
    <w:rsid w:val="00543786"/>
    <w:rsid w:val="00544D21"/>
    <w:rsid w:val="00544EEC"/>
    <w:rsid w:val="00545942"/>
    <w:rsid w:val="00545B29"/>
    <w:rsid w:val="00545D30"/>
    <w:rsid w:val="00546538"/>
    <w:rsid w:val="005466BF"/>
    <w:rsid w:val="00546FA3"/>
    <w:rsid w:val="005470CF"/>
    <w:rsid w:val="00547FCD"/>
    <w:rsid w:val="005500F3"/>
    <w:rsid w:val="005508AD"/>
    <w:rsid w:val="00550E58"/>
    <w:rsid w:val="005533D7"/>
    <w:rsid w:val="0055354A"/>
    <w:rsid w:val="00554F56"/>
    <w:rsid w:val="00557460"/>
    <w:rsid w:val="005579E9"/>
    <w:rsid w:val="0056114B"/>
    <w:rsid w:val="0056115B"/>
    <w:rsid w:val="005617BC"/>
    <w:rsid w:val="0056180C"/>
    <w:rsid w:val="00561A06"/>
    <w:rsid w:val="005628E5"/>
    <w:rsid w:val="00562940"/>
    <w:rsid w:val="00563FDC"/>
    <w:rsid w:val="00564728"/>
    <w:rsid w:val="00564DB7"/>
    <w:rsid w:val="00565E52"/>
    <w:rsid w:val="00567308"/>
    <w:rsid w:val="005674E5"/>
    <w:rsid w:val="00567A59"/>
    <w:rsid w:val="00567DB8"/>
    <w:rsid w:val="005703DE"/>
    <w:rsid w:val="005706FB"/>
    <w:rsid w:val="00571647"/>
    <w:rsid w:val="00571D49"/>
    <w:rsid w:val="0057256B"/>
    <w:rsid w:val="005725AC"/>
    <w:rsid w:val="005742C4"/>
    <w:rsid w:val="005749B0"/>
    <w:rsid w:val="005749D4"/>
    <w:rsid w:val="005750DD"/>
    <w:rsid w:val="00575DDF"/>
    <w:rsid w:val="00576315"/>
    <w:rsid w:val="0058133D"/>
    <w:rsid w:val="0058261F"/>
    <w:rsid w:val="0058464E"/>
    <w:rsid w:val="00584857"/>
    <w:rsid w:val="005850B7"/>
    <w:rsid w:val="00585DAE"/>
    <w:rsid w:val="005863E1"/>
    <w:rsid w:val="00590B41"/>
    <w:rsid w:val="00590D62"/>
    <w:rsid w:val="005924D3"/>
    <w:rsid w:val="00592AC3"/>
    <w:rsid w:val="00593292"/>
    <w:rsid w:val="005932ED"/>
    <w:rsid w:val="005940D8"/>
    <w:rsid w:val="0059460C"/>
    <w:rsid w:val="00595709"/>
    <w:rsid w:val="00596A6B"/>
    <w:rsid w:val="00596F07"/>
    <w:rsid w:val="00597DEC"/>
    <w:rsid w:val="005A01CB"/>
    <w:rsid w:val="005A03C5"/>
    <w:rsid w:val="005A04C3"/>
    <w:rsid w:val="005A0EDB"/>
    <w:rsid w:val="005A1A53"/>
    <w:rsid w:val="005A225B"/>
    <w:rsid w:val="005A24F4"/>
    <w:rsid w:val="005A2B59"/>
    <w:rsid w:val="005A372A"/>
    <w:rsid w:val="005A475C"/>
    <w:rsid w:val="005A4C58"/>
    <w:rsid w:val="005A58FF"/>
    <w:rsid w:val="005A5EAF"/>
    <w:rsid w:val="005A63C0"/>
    <w:rsid w:val="005A64C0"/>
    <w:rsid w:val="005B0159"/>
    <w:rsid w:val="005B024C"/>
    <w:rsid w:val="005B031B"/>
    <w:rsid w:val="005B10FF"/>
    <w:rsid w:val="005B168C"/>
    <w:rsid w:val="005B17EF"/>
    <w:rsid w:val="005B1D9F"/>
    <w:rsid w:val="005B248B"/>
    <w:rsid w:val="005B3C11"/>
    <w:rsid w:val="005B4612"/>
    <w:rsid w:val="005B4CDF"/>
    <w:rsid w:val="005B6BA8"/>
    <w:rsid w:val="005B7931"/>
    <w:rsid w:val="005B7FE1"/>
    <w:rsid w:val="005C0917"/>
    <w:rsid w:val="005C092E"/>
    <w:rsid w:val="005C161F"/>
    <w:rsid w:val="005C1C28"/>
    <w:rsid w:val="005C2DA6"/>
    <w:rsid w:val="005C3901"/>
    <w:rsid w:val="005C3FD6"/>
    <w:rsid w:val="005C45F6"/>
    <w:rsid w:val="005C47D6"/>
    <w:rsid w:val="005C484B"/>
    <w:rsid w:val="005C4A48"/>
    <w:rsid w:val="005C5AEF"/>
    <w:rsid w:val="005C5CBD"/>
    <w:rsid w:val="005C66FE"/>
    <w:rsid w:val="005C6C87"/>
    <w:rsid w:val="005C6DB5"/>
    <w:rsid w:val="005C6E3A"/>
    <w:rsid w:val="005C7614"/>
    <w:rsid w:val="005C7F44"/>
    <w:rsid w:val="005D05FC"/>
    <w:rsid w:val="005D0602"/>
    <w:rsid w:val="005D0EAC"/>
    <w:rsid w:val="005D1162"/>
    <w:rsid w:val="005D124E"/>
    <w:rsid w:val="005D2B92"/>
    <w:rsid w:val="005D2C1A"/>
    <w:rsid w:val="005D2D82"/>
    <w:rsid w:val="005D2DA0"/>
    <w:rsid w:val="005D39D7"/>
    <w:rsid w:val="005D528C"/>
    <w:rsid w:val="005D593F"/>
    <w:rsid w:val="005D6503"/>
    <w:rsid w:val="005D695B"/>
    <w:rsid w:val="005D700F"/>
    <w:rsid w:val="005D7A3D"/>
    <w:rsid w:val="005E19E7"/>
    <w:rsid w:val="005E2DFF"/>
    <w:rsid w:val="005E307C"/>
    <w:rsid w:val="005E42D7"/>
    <w:rsid w:val="005E4824"/>
    <w:rsid w:val="005E543F"/>
    <w:rsid w:val="005E55B4"/>
    <w:rsid w:val="005E6112"/>
    <w:rsid w:val="005F04BC"/>
    <w:rsid w:val="005F0562"/>
    <w:rsid w:val="005F0A55"/>
    <w:rsid w:val="005F0EB2"/>
    <w:rsid w:val="005F1AD3"/>
    <w:rsid w:val="005F2099"/>
    <w:rsid w:val="005F25FD"/>
    <w:rsid w:val="005F2CB0"/>
    <w:rsid w:val="005F2D74"/>
    <w:rsid w:val="005F3C56"/>
    <w:rsid w:val="005F5458"/>
    <w:rsid w:val="005F58AD"/>
    <w:rsid w:val="005F60C6"/>
    <w:rsid w:val="00600548"/>
    <w:rsid w:val="00600E16"/>
    <w:rsid w:val="00601CC7"/>
    <w:rsid w:val="00601F35"/>
    <w:rsid w:val="00602BDB"/>
    <w:rsid w:val="0060342B"/>
    <w:rsid w:val="006037DD"/>
    <w:rsid w:val="00603C85"/>
    <w:rsid w:val="00604C03"/>
    <w:rsid w:val="00604FFA"/>
    <w:rsid w:val="00606187"/>
    <w:rsid w:val="0060634E"/>
    <w:rsid w:val="00606E44"/>
    <w:rsid w:val="00606F1D"/>
    <w:rsid w:val="006071FC"/>
    <w:rsid w:val="00607F81"/>
    <w:rsid w:val="00610219"/>
    <w:rsid w:val="006127FC"/>
    <w:rsid w:val="00614E3A"/>
    <w:rsid w:val="00615268"/>
    <w:rsid w:val="00616B24"/>
    <w:rsid w:val="0061716C"/>
    <w:rsid w:val="006172AB"/>
    <w:rsid w:val="00620579"/>
    <w:rsid w:val="0062149C"/>
    <w:rsid w:val="00623024"/>
    <w:rsid w:val="00623D0B"/>
    <w:rsid w:val="00623FFF"/>
    <w:rsid w:val="006243A1"/>
    <w:rsid w:val="006257CD"/>
    <w:rsid w:val="006261CE"/>
    <w:rsid w:val="006274BB"/>
    <w:rsid w:val="00627BC1"/>
    <w:rsid w:val="00630DF6"/>
    <w:rsid w:val="006314BC"/>
    <w:rsid w:val="00631CA8"/>
    <w:rsid w:val="00632E56"/>
    <w:rsid w:val="006330F1"/>
    <w:rsid w:val="00633556"/>
    <w:rsid w:val="00634A30"/>
    <w:rsid w:val="00634FFA"/>
    <w:rsid w:val="00635977"/>
    <w:rsid w:val="00635C8D"/>
    <w:rsid w:val="00635CBA"/>
    <w:rsid w:val="00637E26"/>
    <w:rsid w:val="00637E29"/>
    <w:rsid w:val="006400AB"/>
    <w:rsid w:val="006417DD"/>
    <w:rsid w:val="0064192E"/>
    <w:rsid w:val="00641987"/>
    <w:rsid w:val="0064338B"/>
    <w:rsid w:val="006434BC"/>
    <w:rsid w:val="00644D54"/>
    <w:rsid w:val="00645494"/>
    <w:rsid w:val="0064570E"/>
    <w:rsid w:val="00646542"/>
    <w:rsid w:val="00646D90"/>
    <w:rsid w:val="006471EC"/>
    <w:rsid w:val="0064737A"/>
    <w:rsid w:val="006504F4"/>
    <w:rsid w:val="00650826"/>
    <w:rsid w:val="00650A4C"/>
    <w:rsid w:val="00652234"/>
    <w:rsid w:val="006523FE"/>
    <w:rsid w:val="00652F28"/>
    <w:rsid w:val="00653D17"/>
    <w:rsid w:val="006546C2"/>
    <w:rsid w:val="006547D4"/>
    <w:rsid w:val="0065483C"/>
    <w:rsid w:val="00654B55"/>
    <w:rsid w:val="00654BC9"/>
    <w:rsid w:val="00654E90"/>
    <w:rsid w:val="006552FD"/>
    <w:rsid w:val="00655C0D"/>
    <w:rsid w:val="006561D6"/>
    <w:rsid w:val="00662285"/>
    <w:rsid w:val="006622BD"/>
    <w:rsid w:val="00662FC2"/>
    <w:rsid w:val="00663AF3"/>
    <w:rsid w:val="006667F4"/>
    <w:rsid w:val="00666A54"/>
    <w:rsid w:val="00666B6C"/>
    <w:rsid w:val="006674BF"/>
    <w:rsid w:val="00667F15"/>
    <w:rsid w:val="00667F3A"/>
    <w:rsid w:val="00670385"/>
    <w:rsid w:val="00670C0E"/>
    <w:rsid w:val="00670D33"/>
    <w:rsid w:val="0067141A"/>
    <w:rsid w:val="006715DA"/>
    <w:rsid w:val="006719C0"/>
    <w:rsid w:val="00671C16"/>
    <w:rsid w:val="00672132"/>
    <w:rsid w:val="00672F45"/>
    <w:rsid w:val="00674F45"/>
    <w:rsid w:val="006750C5"/>
    <w:rsid w:val="00676B3E"/>
    <w:rsid w:val="00677458"/>
    <w:rsid w:val="006778A0"/>
    <w:rsid w:val="00677C23"/>
    <w:rsid w:val="00681441"/>
    <w:rsid w:val="006815EB"/>
    <w:rsid w:val="00681CC9"/>
    <w:rsid w:val="00682682"/>
    <w:rsid w:val="00682702"/>
    <w:rsid w:val="00682DA4"/>
    <w:rsid w:val="00684A93"/>
    <w:rsid w:val="00685055"/>
    <w:rsid w:val="00685B80"/>
    <w:rsid w:val="0068683F"/>
    <w:rsid w:val="00690FE7"/>
    <w:rsid w:val="006912EF"/>
    <w:rsid w:val="00691FAE"/>
    <w:rsid w:val="00692368"/>
    <w:rsid w:val="006924FC"/>
    <w:rsid w:val="00693E5B"/>
    <w:rsid w:val="00694343"/>
    <w:rsid w:val="006945CA"/>
    <w:rsid w:val="00694607"/>
    <w:rsid w:val="0069531D"/>
    <w:rsid w:val="00695330"/>
    <w:rsid w:val="00695353"/>
    <w:rsid w:val="006953B7"/>
    <w:rsid w:val="0069596D"/>
    <w:rsid w:val="006976A7"/>
    <w:rsid w:val="00697954"/>
    <w:rsid w:val="006A05E5"/>
    <w:rsid w:val="006A0B26"/>
    <w:rsid w:val="006A0BBF"/>
    <w:rsid w:val="006A1DC1"/>
    <w:rsid w:val="006A2A24"/>
    <w:rsid w:val="006A2D0D"/>
    <w:rsid w:val="006A2EBC"/>
    <w:rsid w:val="006A3162"/>
    <w:rsid w:val="006A3AD2"/>
    <w:rsid w:val="006A3DDD"/>
    <w:rsid w:val="006A49A8"/>
    <w:rsid w:val="006A5469"/>
    <w:rsid w:val="006A5CD1"/>
    <w:rsid w:val="006A5EA0"/>
    <w:rsid w:val="006A783B"/>
    <w:rsid w:val="006A7AED"/>
    <w:rsid w:val="006A7B33"/>
    <w:rsid w:val="006B0D85"/>
    <w:rsid w:val="006B21D4"/>
    <w:rsid w:val="006B424C"/>
    <w:rsid w:val="006B4E13"/>
    <w:rsid w:val="006B5252"/>
    <w:rsid w:val="006B5513"/>
    <w:rsid w:val="006B581B"/>
    <w:rsid w:val="006B5CCC"/>
    <w:rsid w:val="006B646E"/>
    <w:rsid w:val="006B75DD"/>
    <w:rsid w:val="006B75E9"/>
    <w:rsid w:val="006B7C02"/>
    <w:rsid w:val="006B7DBD"/>
    <w:rsid w:val="006C072C"/>
    <w:rsid w:val="006C08B2"/>
    <w:rsid w:val="006C1BB0"/>
    <w:rsid w:val="006C1FEF"/>
    <w:rsid w:val="006C2552"/>
    <w:rsid w:val="006C25DB"/>
    <w:rsid w:val="006C3709"/>
    <w:rsid w:val="006C37AD"/>
    <w:rsid w:val="006C620A"/>
    <w:rsid w:val="006C665A"/>
    <w:rsid w:val="006C67E0"/>
    <w:rsid w:val="006C7265"/>
    <w:rsid w:val="006C7911"/>
    <w:rsid w:val="006C7ABA"/>
    <w:rsid w:val="006D092F"/>
    <w:rsid w:val="006D0CA9"/>
    <w:rsid w:val="006D0D60"/>
    <w:rsid w:val="006D0F37"/>
    <w:rsid w:val="006D1122"/>
    <w:rsid w:val="006D13D4"/>
    <w:rsid w:val="006D1702"/>
    <w:rsid w:val="006D2300"/>
    <w:rsid w:val="006D2731"/>
    <w:rsid w:val="006D2833"/>
    <w:rsid w:val="006D2E09"/>
    <w:rsid w:val="006D39A2"/>
    <w:rsid w:val="006D3C00"/>
    <w:rsid w:val="006D4513"/>
    <w:rsid w:val="006D567E"/>
    <w:rsid w:val="006D58B3"/>
    <w:rsid w:val="006D67D8"/>
    <w:rsid w:val="006E0DEA"/>
    <w:rsid w:val="006E1333"/>
    <w:rsid w:val="006E13E9"/>
    <w:rsid w:val="006E1E98"/>
    <w:rsid w:val="006E3675"/>
    <w:rsid w:val="006E3BB8"/>
    <w:rsid w:val="006E4171"/>
    <w:rsid w:val="006E458B"/>
    <w:rsid w:val="006E47F5"/>
    <w:rsid w:val="006E4A7F"/>
    <w:rsid w:val="006E546F"/>
    <w:rsid w:val="006E5669"/>
    <w:rsid w:val="006E59E7"/>
    <w:rsid w:val="006E6DE7"/>
    <w:rsid w:val="006F1769"/>
    <w:rsid w:val="006F301E"/>
    <w:rsid w:val="006F3B26"/>
    <w:rsid w:val="006F44CD"/>
    <w:rsid w:val="006F5CC1"/>
    <w:rsid w:val="006F78D1"/>
    <w:rsid w:val="00701196"/>
    <w:rsid w:val="00701480"/>
    <w:rsid w:val="00701D6E"/>
    <w:rsid w:val="007039CA"/>
    <w:rsid w:val="00703C4A"/>
    <w:rsid w:val="00703DAA"/>
    <w:rsid w:val="00704224"/>
    <w:rsid w:val="00704BA0"/>
    <w:rsid w:val="00704DF6"/>
    <w:rsid w:val="00705739"/>
    <w:rsid w:val="00705CB1"/>
    <w:rsid w:val="0070651C"/>
    <w:rsid w:val="00707A37"/>
    <w:rsid w:val="00710F4F"/>
    <w:rsid w:val="0071102B"/>
    <w:rsid w:val="007124A1"/>
    <w:rsid w:val="007132A3"/>
    <w:rsid w:val="0071349B"/>
    <w:rsid w:val="00714DFE"/>
    <w:rsid w:val="007157B2"/>
    <w:rsid w:val="00715AC5"/>
    <w:rsid w:val="00716421"/>
    <w:rsid w:val="00717DEC"/>
    <w:rsid w:val="00720D97"/>
    <w:rsid w:val="00721745"/>
    <w:rsid w:val="00722022"/>
    <w:rsid w:val="007227AD"/>
    <w:rsid w:val="00722C95"/>
    <w:rsid w:val="00723C8A"/>
    <w:rsid w:val="0072477A"/>
    <w:rsid w:val="0072495E"/>
    <w:rsid w:val="00724EFB"/>
    <w:rsid w:val="00726CC6"/>
    <w:rsid w:val="00726F0E"/>
    <w:rsid w:val="00730A6E"/>
    <w:rsid w:val="00730C18"/>
    <w:rsid w:val="00731056"/>
    <w:rsid w:val="007313D0"/>
    <w:rsid w:val="0073266C"/>
    <w:rsid w:val="007327CA"/>
    <w:rsid w:val="0073429A"/>
    <w:rsid w:val="00735791"/>
    <w:rsid w:val="00735F50"/>
    <w:rsid w:val="00736078"/>
    <w:rsid w:val="0073648C"/>
    <w:rsid w:val="00736FE6"/>
    <w:rsid w:val="00737274"/>
    <w:rsid w:val="00737DDD"/>
    <w:rsid w:val="007419C3"/>
    <w:rsid w:val="0074414D"/>
    <w:rsid w:val="00745AAC"/>
    <w:rsid w:val="007467A7"/>
    <w:rsid w:val="00746940"/>
    <w:rsid w:val="007469DD"/>
    <w:rsid w:val="007472AE"/>
    <w:rsid w:val="0074741B"/>
    <w:rsid w:val="0074759E"/>
    <w:rsid w:val="0074778F"/>
    <w:rsid w:val="007478EA"/>
    <w:rsid w:val="0075093C"/>
    <w:rsid w:val="00750B2A"/>
    <w:rsid w:val="00750F48"/>
    <w:rsid w:val="00751F0A"/>
    <w:rsid w:val="00752CC3"/>
    <w:rsid w:val="00753AF0"/>
    <w:rsid w:val="0075415C"/>
    <w:rsid w:val="00754599"/>
    <w:rsid w:val="00756C0E"/>
    <w:rsid w:val="007609FE"/>
    <w:rsid w:val="00761775"/>
    <w:rsid w:val="0076203E"/>
    <w:rsid w:val="0076322E"/>
    <w:rsid w:val="00763502"/>
    <w:rsid w:val="00763B4F"/>
    <w:rsid w:val="00763F5D"/>
    <w:rsid w:val="00765361"/>
    <w:rsid w:val="007653FF"/>
    <w:rsid w:val="00766953"/>
    <w:rsid w:val="00766CF7"/>
    <w:rsid w:val="007672E9"/>
    <w:rsid w:val="00770950"/>
    <w:rsid w:val="00770C23"/>
    <w:rsid w:val="007713A3"/>
    <w:rsid w:val="00771F02"/>
    <w:rsid w:val="007728C4"/>
    <w:rsid w:val="007733BF"/>
    <w:rsid w:val="00773D94"/>
    <w:rsid w:val="0077440F"/>
    <w:rsid w:val="007746E6"/>
    <w:rsid w:val="007749BF"/>
    <w:rsid w:val="00774B60"/>
    <w:rsid w:val="00775E13"/>
    <w:rsid w:val="00777B4D"/>
    <w:rsid w:val="00781120"/>
    <w:rsid w:val="007813E9"/>
    <w:rsid w:val="0078160A"/>
    <w:rsid w:val="00781AFA"/>
    <w:rsid w:val="00782881"/>
    <w:rsid w:val="00782D4F"/>
    <w:rsid w:val="00782E26"/>
    <w:rsid w:val="007834EB"/>
    <w:rsid w:val="00783D12"/>
    <w:rsid w:val="00783ECE"/>
    <w:rsid w:val="007842FE"/>
    <w:rsid w:val="0078467F"/>
    <w:rsid w:val="00784890"/>
    <w:rsid w:val="007859AB"/>
    <w:rsid w:val="007913AB"/>
    <w:rsid w:val="007914F7"/>
    <w:rsid w:val="00791AF2"/>
    <w:rsid w:val="00791F1A"/>
    <w:rsid w:val="00792605"/>
    <w:rsid w:val="00792BAA"/>
    <w:rsid w:val="00794974"/>
    <w:rsid w:val="007957DD"/>
    <w:rsid w:val="00795E58"/>
    <w:rsid w:val="00796C4A"/>
    <w:rsid w:val="00797841"/>
    <w:rsid w:val="00797AD1"/>
    <w:rsid w:val="00797FB3"/>
    <w:rsid w:val="007A096D"/>
    <w:rsid w:val="007A1798"/>
    <w:rsid w:val="007A1B73"/>
    <w:rsid w:val="007A3336"/>
    <w:rsid w:val="007A7A7C"/>
    <w:rsid w:val="007B01B9"/>
    <w:rsid w:val="007B0A26"/>
    <w:rsid w:val="007B0FF8"/>
    <w:rsid w:val="007B15B3"/>
    <w:rsid w:val="007B1625"/>
    <w:rsid w:val="007B1690"/>
    <w:rsid w:val="007B1952"/>
    <w:rsid w:val="007B1FC1"/>
    <w:rsid w:val="007B2550"/>
    <w:rsid w:val="007B5C69"/>
    <w:rsid w:val="007B706E"/>
    <w:rsid w:val="007B71EB"/>
    <w:rsid w:val="007C0366"/>
    <w:rsid w:val="007C204E"/>
    <w:rsid w:val="007C3382"/>
    <w:rsid w:val="007C4287"/>
    <w:rsid w:val="007C47F8"/>
    <w:rsid w:val="007C4DB6"/>
    <w:rsid w:val="007C5932"/>
    <w:rsid w:val="007C5B4F"/>
    <w:rsid w:val="007C6205"/>
    <w:rsid w:val="007C6568"/>
    <w:rsid w:val="007C6830"/>
    <w:rsid w:val="007C686A"/>
    <w:rsid w:val="007C728E"/>
    <w:rsid w:val="007C78CE"/>
    <w:rsid w:val="007D0919"/>
    <w:rsid w:val="007D0F39"/>
    <w:rsid w:val="007D190C"/>
    <w:rsid w:val="007D1ACF"/>
    <w:rsid w:val="007D1FD3"/>
    <w:rsid w:val="007D2C53"/>
    <w:rsid w:val="007D2DB7"/>
    <w:rsid w:val="007D362C"/>
    <w:rsid w:val="007D3D60"/>
    <w:rsid w:val="007D4121"/>
    <w:rsid w:val="007D4490"/>
    <w:rsid w:val="007D657D"/>
    <w:rsid w:val="007D6876"/>
    <w:rsid w:val="007D74A4"/>
    <w:rsid w:val="007D7BE9"/>
    <w:rsid w:val="007E1980"/>
    <w:rsid w:val="007E1AB0"/>
    <w:rsid w:val="007E1C6A"/>
    <w:rsid w:val="007E38ED"/>
    <w:rsid w:val="007E3DFC"/>
    <w:rsid w:val="007E3F51"/>
    <w:rsid w:val="007E4A0B"/>
    <w:rsid w:val="007E4B76"/>
    <w:rsid w:val="007E53F5"/>
    <w:rsid w:val="007E5EA8"/>
    <w:rsid w:val="007E6683"/>
    <w:rsid w:val="007E6D6E"/>
    <w:rsid w:val="007E7172"/>
    <w:rsid w:val="007F00AC"/>
    <w:rsid w:val="007F0557"/>
    <w:rsid w:val="007F068A"/>
    <w:rsid w:val="007F0BC8"/>
    <w:rsid w:val="007F0CF1"/>
    <w:rsid w:val="007F12A5"/>
    <w:rsid w:val="007F257D"/>
    <w:rsid w:val="007F2885"/>
    <w:rsid w:val="007F2A0D"/>
    <w:rsid w:val="007F32F8"/>
    <w:rsid w:val="007F4CF1"/>
    <w:rsid w:val="007F4F7C"/>
    <w:rsid w:val="007F6B32"/>
    <w:rsid w:val="007F758D"/>
    <w:rsid w:val="007F7BAF"/>
    <w:rsid w:val="007F7D52"/>
    <w:rsid w:val="008006F5"/>
    <w:rsid w:val="00801709"/>
    <w:rsid w:val="0080173F"/>
    <w:rsid w:val="00801758"/>
    <w:rsid w:val="008019A2"/>
    <w:rsid w:val="008028C3"/>
    <w:rsid w:val="00803DE9"/>
    <w:rsid w:val="00804789"/>
    <w:rsid w:val="00804D37"/>
    <w:rsid w:val="008055E5"/>
    <w:rsid w:val="00805FAB"/>
    <w:rsid w:val="0080654C"/>
    <w:rsid w:val="008071C6"/>
    <w:rsid w:val="00807A0E"/>
    <w:rsid w:val="00810540"/>
    <w:rsid w:val="008108B8"/>
    <w:rsid w:val="00811388"/>
    <w:rsid w:val="00811902"/>
    <w:rsid w:val="00811C37"/>
    <w:rsid w:val="0081281F"/>
    <w:rsid w:val="00812A3C"/>
    <w:rsid w:val="0081457D"/>
    <w:rsid w:val="00814649"/>
    <w:rsid w:val="00814B5F"/>
    <w:rsid w:val="00815233"/>
    <w:rsid w:val="008158DA"/>
    <w:rsid w:val="00815D2A"/>
    <w:rsid w:val="008172B4"/>
    <w:rsid w:val="00817A00"/>
    <w:rsid w:val="00817E4D"/>
    <w:rsid w:val="00817F21"/>
    <w:rsid w:val="00817F78"/>
    <w:rsid w:val="00821F5A"/>
    <w:rsid w:val="0082220A"/>
    <w:rsid w:val="00822221"/>
    <w:rsid w:val="00822C62"/>
    <w:rsid w:val="00823EC0"/>
    <w:rsid w:val="0082472F"/>
    <w:rsid w:val="00824CAD"/>
    <w:rsid w:val="00824DFD"/>
    <w:rsid w:val="00826246"/>
    <w:rsid w:val="00827760"/>
    <w:rsid w:val="00830E29"/>
    <w:rsid w:val="00831A42"/>
    <w:rsid w:val="00832933"/>
    <w:rsid w:val="008331E2"/>
    <w:rsid w:val="0083443F"/>
    <w:rsid w:val="00835DB3"/>
    <w:rsid w:val="0083617B"/>
    <w:rsid w:val="008371BD"/>
    <w:rsid w:val="008375A1"/>
    <w:rsid w:val="00837C55"/>
    <w:rsid w:val="00841062"/>
    <w:rsid w:val="0084225B"/>
    <w:rsid w:val="008427C3"/>
    <w:rsid w:val="0084422F"/>
    <w:rsid w:val="008446EA"/>
    <w:rsid w:val="00845285"/>
    <w:rsid w:val="008466FE"/>
    <w:rsid w:val="008472E0"/>
    <w:rsid w:val="0084789C"/>
    <w:rsid w:val="008504A8"/>
    <w:rsid w:val="00850F0B"/>
    <w:rsid w:val="00852762"/>
    <w:rsid w:val="0085282E"/>
    <w:rsid w:val="0085296F"/>
    <w:rsid w:val="00854241"/>
    <w:rsid w:val="008549AE"/>
    <w:rsid w:val="00856A76"/>
    <w:rsid w:val="008573F2"/>
    <w:rsid w:val="008575CA"/>
    <w:rsid w:val="008601BA"/>
    <w:rsid w:val="008605A5"/>
    <w:rsid w:val="00861329"/>
    <w:rsid w:val="00861C7D"/>
    <w:rsid w:val="00862DB4"/>
    <w:rsid w:val="00863049"/>
    <w:rsid w:val="00863A5C"/>
    <w:rsid w:val="00864064"/>
    <w:rsid w:val="00864BEF"/>
    <w:rsid w:val="00866438"/>
    <w:rsid w:val="00866781"/>
    <w:rsid w:val="00870DFD"/>
    <w:rsid w:val="0087164A"/>
    <w:rsid w:val="0087198C"/>
    <w:rsid w:val="008726DD"/>
    <w:rsid w:val="00872C1F"/>
    <w:rsid w:val="00872FD7"/>
    <w:rsid w:val="00873A05"/>
    <w:rsid w:val="00873B42"/>
    <w:rsid w:val="008749FC"/>
    <w:rsid w:val="00875CAC"/>
    <w:rsid w:val="00875D86"/>
    <w:rsid w:val="00875E34"/>
    <w:rsid w:val="00876BA8"/>
    <w:rsid w:val="00877B63"/>
    <w:rsid w:val="00880884"/>
    <w:rsid w:val="008808E4"/>
    <w:rsid w:val="00881934"/>
    <w:rsid w:val="008819BA"/>
    <w:rsid w:val="00881AE1"/>
    <w:rsid w:val="00881EE4"/>
    <w:rsid w:val="0088217D"/>
    <w:rsid w:val="00884660"/>
    <w:rsid w:val="00884FD7"/>
    <w:rsid w:val="0088522B"/>
    <w:rsid w:val="008856D8"/>
    <w:rsid w:val="00886597"/>
    <w:rsid w:val="00886913"/>
    <w:rsid w:val="00886B37"/>
    <w:rsid w:val="00886D9B"/>
    <w:rsid w:val="00887D6B"/>
    <w:rsid w:val="0089142D"/>
    <w:rsid w:val="008927F5"/>
    <w:rsid w:val="00892E82"/>
    <w:rsid w:val="00893470"/>
    <w:rsid w:val="008949A2"/>
    <w:rsid w:val="00897538"/>
    <w:rsid w:val="008A065C"/>
    <w:rsid w:val="008A2C06"/>
    <w:rsid w:val="008A2E0E"/>
    <w:rsid w:val="008A322E"/>
    <w:rsid w:val="008A3D17"/>
    <w:rsid w:val="008A3EFE"/>
    <w:rsid w:val="008A4A56"/>
    <w:rsid w:val="008A563F"/>
    <w:rsid w:val="008A5CF6"/>
    <w:rsid w:val="008A5F52"/>
    <w:rsid w:val="008A7AA0"/>
    <w:rsid w:val="008A7EF7"/>
    <w:rsid w:val="008B0260"/>
    <w:rsid w:val="008B0E8F"/>
    <w:rsid w:val="008B12D9"/>
    <w:rsid w:val="008B199E"/>
    <w:rsid w:val="008B217A"/>
    <w:rsid w:val="008B227C"/>
    <w:rsid w:val="008B28F4"/>
    <w:rsid w:val="008B2980"/>
    <w:rsid w:val="008B2B86"/>
    <w:rsid w:val="008B2E00"/>
    <w:rsid w:val="008B343A"/>
    <w:rsid w:val="008B348F"/>
    <w:rsid w:val="008B485A"/>
    <w:rsid w:val="008B56C2"/>
    <w:rsid w:val="008B5830"/>
    <w:rsid w:val="008B609D"/>
    <w:rsid w:val="008B6E21"/>
    <w:rsid w:val="008B70CB"/>
    <w:rsid w:val="008B730C"/>
    <w:rsid w:val="008B7844"/>
    <w:rsid w:val="008B7929"/>
    <w:rsid w:val="008C0FF6"/>
    <w:rsid w:val="008C1694"/>
    <w:rsid w:val="008C1B58"/>
    <w:rsid w:val="008C1C10"/>
    <w:rsid w:val="008C1DD8"/>
    <w:rsid w:val="008C31C5"/>
    <w:rsid w:val="008C39AE"/>
    <w:rsid w:val="008C4511"/>
    <w:rsid w:val="008C52AC"/>
    <w:rsid w:val="008C590D"/>
    <w:rsid w:val="008C5D86"/>
    <w:rsid w:val="008C6210"/>
    <w:rsid w:val="008C78AE"/>
    <w:rsid w:val="008C7EB5"/>
    <w:rsid w:val="008D0DAD"/>
    <w:rsid w:val="008D14F8"/>
    <w:rsid w:val="008D2D2C"/>
    <w:rsid w:val="008D2DC9"/>
    <w:rsid w:val="008D37F6"/>
    <w:rsid w:val="008D432B"/>
    <w:rsid w:val="008D45A4"/>
    <w:rsid w:val="008D49E0"/>
    <w:rsid w:val="008D5BD9"/>
    <w:rsid w:val="008D5BE0"/>
    <w:rsid w:val="008D636E"/>
    <w:rsid w:val="008D6D32"/>
    <w:rsid w:val="008D7485"/>
    <w:rsid w:val="008D7E85"/>
    <w:rsid w:val="008E031B"/>
    <w:rsid w:val="008E0C38"/>
    <w:rsid w:val="008E0D5A"/>
    <w:rsid w:val="008E1723"/>
    <w:rsid w:val="008E18BF"/>
    <w:rsid w:val="008E1B91"/>
    <w:rsid w:val="008E24DF"/>
    <w:rsid w:val="008E2D73"/>
    <w:rsid w:val="008E4514"/>
    <w:rsid w:val="008E7029"/>
    <w:rsid w:val="008E7C13"/>
    <w:rsid w:val="008E7DD0"/>
    <w:rsid w:val="008E7EF6"/>
    <w:rsid w:val="008F021B"/>
    <w:rsid w:val="008F02E6"/>
    <w:rsid w:val="008F0C40"/>
    <w:rsid w:val="008F1D37"/>
    <w:rsid w:val="008F1F98"/>
    <w:rsid w:val="008F346E"/>
    <w:rsid w:val="008F3570"/>
    <w:rsid w:val="008F3D2D"/>
    <w:rsid w:val="008F40A1"/>
    <w:rsid w:val="008F5C32"/>
    <w:rsid w:val="008F5E2F"/>
    <w:rsid w:val="008F6758"/>
    <w:rsid w:val="008F7B08"/>
    <w:rsid w:val="00900E9F"/>
    <w:rsid w:val="0090122B"/>
    <w:rsid w:val="009012FE"/>
    <w:rsid w:val="0090156D"/>
    <w:rsid w:val="00901749"/>
    <w:rsid w:val="009019FF"/>
    <w:rsid w:val="009020D6"/>
    <w:rsid w:val="00902BD6"/>
    <w:rsid w:val="00902DFD"/>
    <w:rsid w:val="00902E8D"/>
    <w:rsid w:val="009039F3"/>
    <w:rsid w:val="00903AED"/>
    <w:rsid w:val="00903EB1"/>
    <w:rsid w:val="009040DD"/>
    <w:rsid w:val="00905B47"/>
    <w:rsid w:val="00906B89"/>
    <w:rsid w:val="009074DA"/>
    <w:rsid w:val="00910011"/>
    <w:rsid w:val="009109AB"/>
    <w:rsid w:val="009124E5"/>
    <w:rsid w:val="00912A7B"/>
    <w:rsid w:val="0091331C"/>
    <w:rsid w:val="009145B4"/>
    <w:rsid w:val="00915498"/>
    <w:rsid w:val="0091676B"/>
    <w:rsid w:val="00916953"/>
    <w:rsid w:val="009176B7"/>
    <w:rsid w:val="00917E41"/>
    <w:rsid w:val="00920B4E"/>
    <w:rsid w:val="00921E20"/>
    <w:rsid w:val="00921EB5"/>
    <w:rsid w:val="00921F07"/>
    <w:rsid w:val="0092236D"/>
    <w:rsid w:val="009228C1"/>
    <w:rsid w:val="00922C42"/>
    <w:rsid w:val="009230F4"/>
    <w:rsid w:val="00924A84"/>
    <w:rsid w:val="00924B5E"/>
    <w:rsid w:val="00924ECD"/>
    <w:rsid w:val="00926126"/>
    <w:rsid w:val="009267FA"/>
    <w:rsid w:val="00926D6D"/>
    <w:rsid w:val="00927552"/>
    <w:rsid w:val="009279DE"/>
    <w:rsid w:val="00927C40"/>
    <w:rsid w:val="00930116"/>
    <w:rsid w:val="00930FA0"/>
    <w:rsid w:val="009322CA"/>
    <w:rsid w:val="00932903"/>
    <w:rsid w:val="009331CA"/>
    <w:rsid w:val="00934894"/>
    <w:rsid w:val="00935D84"/>
    <w:rsid w:val="00936246"/>
    <w:rsid w:val="00941426"/>
    <w:rsid w:val="009414DF"/>
    <w:rsid w:val="00941F33"/>
    <w:rsid w:val="0094212C"/>
    <w:rsid w:val="009421DF"/>
    <w:rsid w:val="009430F8"/>
    <w:rsid w:val="00944032"/>
    <w:rsid w:val="009441F1"/>
    <w:rsid w:val="0094567A"/>
    <w:rsid w:val="009457FD"/>
    <w:rsid w:val="00945F41"/>
    <w:rsid w:val="00947D9A"/>
    <w:rsid w:val="009502DB"/>
    <w:rsid w:val="0095073D"/>
    <w:rsid w:val="00950AE0"/>
    <w:rsid w:val="009514D0"/>
    <w:rsid w:val="00951C46"/>
    <w:rsid w:val="00952044"/>
    <w:rsid w:val="0095313D"/>
    <w:rsid w:val="009537C2"/>
    <w:rsid w:val="009545D9"/>
    <w:rsid w:val="00954689"/>
    <w:rsid w:val="009550F4"/>
    <w:rsid w:val="00955EBC"/>
    <w:rsid w:val="009601C1"/>
    <w:rsid w:val="009617C9"/>
    <w:rsid w:val="00961C93"/>
    <w:rsid w:val="0096231D"/>
    <w:rsid w:val="00962EAA"/>
    <w:rsid w:val="00963373"/>
    <w:rsid w:val="009635FF"/>
    <w:rsid w:val="00963DA8"/>
    <w:rsid w:val="00963E28"/>
    <w:rsid w:val="0096519F"/>
    <w:rsid w:val="009651FE"/>
    <w:rsid w:val="00965324"/>
    <w:rsid w:val="0096610B"/>
    <w:rsid w:val="00966FB6"/>
    <w:rsid w:val="00970151"/>
    <w:rsid w:val="00970338"/>
    <w:rsid w:val="0097091E"/>
    <w:rsid w:val="00970FC6"/>
    <w:rsid w:val="00971354"/>
    <w:rsid w:val="00971847"/>
    <w:rsid w:val="0097230D"/>
    <w:rsid w:val="00972ECE"/>
    <w:rsid w:val="00974827"/>
    <w:rsid w:val="00974DE5"/>
    <w:rsid w:val="009751C6"/>
    <w:rsid w:val="009754DE"/>
    <w:rsid w:val="009760D3"/>
    <w:rsid w:val="00977132"/>
    <w:rsid w:val="009775DD"/>
    <w:rsid w:val="00977F73"/>
    <w:rsid w:val="00980607"/>
    <w:rsid w:val="00981A4B"/>
    <w:rsid w:val="00982374"/>
    <w:rsid w:val="00982501"/>
    <w:rsid w:val="009827E2"/>
    <w:rsid w:val="00982A83"/>
    <w:rsid w:val="00982CAA"/>
    <w:rsid w:val="00985120"/>
    <w:rsid w:val="009859BA"/>
    <w:rsid w:val="009869A6"/>
    <w:rsid w:val="00986D13"/>
    <w:rsid w:val="009877D3"/>
    <w:rsid w:val="009908BE"/>
    <w:rsid w:val="00990A23"/>
    <w:rsid w:val="00990DA2"/>
    <w:rsid w:val="009910ED"/>
    <w:rsid w:val="00991F19"/>
    <w:rsid w:val="009925F5"/>
    <w:rsid w:val="00992BE4"/>
    <w:rsid w:val="00992E4B"/>
    <w:rsid w:val="009933AE"/>
    <w:rsid w:val="00993C05"/>
    <w:rsid w:val="009940A4"/>
    <w:rsid w:val="00994807"/>
    <w:rsid w:val="0099486C"/>
    <w:rsid w:val="00994A3C"/>
    <w:rsid w:val="00994E8F"/>
    <w:rsid w:val="00994EF1"/>
    <w:rsid w:val="009951DC"/>
    <w:rsid w:val="009959BB"/>
    <w:rsid w:val="00995A49"/>
    <w:rsid w:val="00997158"/>
    <w:rsid w:val="00997298"/>
    <w:rsid w:val="0099775D"/>
    <w:rsid w:val="00997947"/>
    <w:rsid w:val="00997A1B"/>
    <w:rsid w:val="00997D11"/>
    <w:rsid w:val="009A1372"/>
    <w:rsid w:val="009A333B"/>
    <w:rsid w:val="009A3A7C"/>
    <w:rsid w:val="009A3AEF"/>
    <w:rsid w:val="009A5950"/>
    <w:rsid w:val="009A67C9"/>
    <w:rsid w:val="009A6E3D"/>
    <w:rsid w:val="009A6F34"/>
    <w:rsid w:val="009A7444"/>
    <w:rsid w:val="009A7902"/>
    <w:rsid w:val="009A7BA9"/>
    <w:rsid w:val="009A7DF2"/>
    <w:rsid w:val="009B0903"/>
    <w:rsid w:val="009B0B2C"/>
    <w:rsid w:val="009B2ADB"/>
    <w:rsid w:val="009B37B2"/>
    <w:rsid w:val="009B3DC1"/>
    <w:rsid w:val="009B4D09"/>
    <w:rsid w:val="009B59C0"/>
    <w:rsid w:val="009B603A"/>
    <w:rsid w:val="009B67D1"/>
    <w:rsid w:val="009B7B8E"/>
    <w:rsid w:val="009C0454"/>
    <w:rsid w:val="009C087E"/>
    <w:rsid w:val="009C1CA8"/>
    <w:rsid w:val="009C2435"/>
    <w:rsid w:val="009C293B"/>
    <w:rsid w:val="009C2D0E"/>
    <w:rsid w:val="009C3DAC"/>
    <w:rsid w:val="009C42E0"/>
    <w:rsid w:val="009C4A54"/>
    <w:rsid w:val="009C520B"/>
    <w:rsid w:val="009C61DA"/>
    <w:rsid w:val="009C6397"/>
    <w:rsid w:val="009C656E"/>
    <w:rsid w:val="009D2D26"/>
    <w:rsid w:val="009D323F"/>
    <w:rsid w:val="009D424A"/>
    <w:rsid w:val="009D4832"/>
    <w:rsid w:val="009D4873"/>
    <w:rsid w:val="009D5033"/>
    <w:rsid w:val="009D5362"/>
    <w:rsid w:val="009D6AAC"/>
    <w:rsid w:val="009D7C48"/>
    <w:rsid w:val="009E1415"/>
    <w:rsid w:val="009E1565"/>
    <w:rsid w:val="009E1DAD"/>
    <w:rsid w:val="009E2668"/>
    <w:rsid w:val="009E2AFD"/>
    <w:rsid w:val="009E2BA2"/>
    <w:rsid w:val="009E2BCC"/>
    <w:rsid w:val="009E2CC7"/>
    <w:rsid w:val="009E3E17"/>
    <w:rsid w:val="009E4079"/>
    <w:rsid w:val="009E408F"/>
    <w:rsid w:val="009E49E2"/>
    <w:rsid w:val="009E5632"/>
    <w:rsid w:val="009E585B"/>
    <w:rsid w:val="009E595A"/>
    <w:rsid w:val="009E6116"/>
    <w:rsid w:val="009E7543"/>
    <w:rsid w:val="009E7C4C"/>
    <w:rsid w:val="009F1D84"/>
    <w:rsid w:val="009F47F4"/>
    <w:rsid w:val="009F53EE"/>
    <w:rsid w:val="009F55EE"/>
    <w:rsid w:val="009F5836"/>
    <w:rsid w:val="009F6151"/>
    <w:rsid w:val="009F665A"/>
    <w:rsid w:val="009F66B3"/>
    <w:rsid w:val="009F6C3E"/>
    <w:rsid w:val="00A024D1"/>
    <w:rsid w:val="00A02E43"/>
    <w:rsid w:val="00A03F31"/>
    <w:rsid w:val="00A05C68"/>
    <w:rsid w:val="00A065F9"/>
    <w:rsid w:val="00A06AD9"/>
    <w:rsid w:val="00A06C4D"/>
    <w:rsid w:val="00A06F4D"/>
    <w:rsid w:val="00A07F34"/>
    <w:rsid w:val="00A102AF"/>
    <w:rsid w:val="00A1072E"/>
    <w:rsid w:val="00A114D7"/>
    <w:rsid w:val="00A12D45"/>
    <w:rsid w:val="00A12EBF"/>
    <w:rsid w:val="00A13038"/>
    <w:rsid w:val="00A1742E"/>
    <w:rsid w:val="00A175DD"/>
    <w:rsid w:val="00A17720"/>
    <w:rsid w:val="00A2025B"/>
    <w:rsid w:val="00A20A20"/>
    <w:rsid w:val="00A20B0C"/>
    <w:rsid w:val="00A22154"/>
    <w:rsid w:val="00A221B1"/>
    <w:rsid w:val="00A23CA7"/>
    <w:rsid w:val="00A24E59"/>
    <w:rsid w:val="00A257B8"/>
    <w:rsid w:val="00A25C38"/>
    <w:rsid w:val="00A266B0"/>
    <w:rsid w:val="00A30886"/>
    <w:rsid w:val="00A30BFB"/>
    <w:rsid w:val="00A31A8C"/>
    <w:rsid w:val="00A31D8A"/>
    <w:rsid w:val="00A320FF"/>
    <w:rsid w:val="00A3236A"/>
    <w:rsid w:val="00A32B73"/>
    <w:rsid w:val="00A34420"/>
    <w:rsid w:val="00A350AC"/>
    <w:rsid w:val="00A36BBE"/>
    <w:rsid w:val="00A401DD"/>
    <w:rsid w:val="00A40950"/>
    <w:rsid w:val="00A42347"/>
    <w:rsid w:val="00A425C4"/>
    <w:rsid w:val="00A42BAF"/>
    <w:rsid w:val="00A42E15"/>
    <w:rsid w:val="00A4307A"/>
    <w:rsid w:val="00A43612"/>
    <w:rsid w:val="00A44530"/>
    <w:rsid w:val="00A44CE6"/>
    <w:rsid w:val="00A44EAA"/>
    <w:rsid w:val="00A457A2"/>
    <w:rsid w:val="00A46B0D"/>
    <w:rsid w:val="00A479CC"/>
    <w:rsid w:val="00A47EBB"/>
    <w:rsid w:val="00A503BD"/>
    <w:rsid w:val="00A50B84"/>
    <w:rsid w:val="00A51CDD"/>
    <w:rsid w:val="00A5227F"/>
    <w:rsid w:val="00A52603"/>
    <w:rsid w:val="00A52A02"/>
    <w:rsid w:val="00A53794"/>
    <w:rsid w:val="00A550F9"/>
    <w:rsid w:val="00A5562B"/>
    <w:rsid w:val="00A55BC3"/>
    <w:rsid w:val="00A56255"/>
    <w:rsid w:val="00A56C8C"/>
    <w:rsid w:val="00A574A9"/>
    <w:rsid w:val="00A57A25"/>
    <w:rsid w:val="00A60551"/>
    <w:rsid w:val="00A6119D"/>
    <w:rsid w:val="00A64546"/>
    <w:rsid w:val="00A64DB8"/>
    <w:rsid w:val="00A64F89"/>
    <w:rsid w:val="00A6537B"/>
    <w:rsid w:val="00A65A58"/>
    <w:rsid w:val="00A65F3D"/>
    <w:rsid w:val="00A6608E"/>
    <w:rsid w:val="00A66241"/>
    <w:rsid w:val="00A6730D"/>
    <w:rsid w:val="00A7071F"/>
    <w:rsid w:val="00A71132"/>
    <w:rsid w:val="00A71320"/>
    <w:rsid w:val="00A71625"/>
    <w:rsid w:val="00A71690"/>
    <w:rsid w:val="00A718D9"/>
    <w:rsid w:val="00A71B9B"/>
    <w:rsid w:val="00A72F6A"/>
    <w:rsid w:val="00A731DB"/>
    <w:rsid w:val="00A734F2"/>
    <w:rsid w:val="00A73B3F"/>
    <w:rsid w:val="00A751C7"/>
    <w:rsid w:val="00A75692"/>
    <w:rsid w:val="00A7661B"/>
    <w:rsid w:val="00A76B3E"/>
    <w:rsid w:val="00A76CA5"/>
    <w:rsid w:val="00A80DCD"/>
    <w:rsid w:val="00A82068"/>
    <w:rsid w:val="00A82999"/>
    <w:rsid w:val="00A83943"/>
    <w:rsid w:val="00A83F9C"/>
    <w:rsid w:val="00A84C93"/>
    <w:rsid w:val="00A8529A"/>
    <w:rsid w:val="00A8543E"/>
    <w:rsid w:val="00A86CF5"/>
    <w:rsid w:val="00A8703F"/>
    <w:rsid w:val="00A87844"/>
    <w:rsid w:val="00A87CDB"/>
    <w:rsid w:val="00A90741"/>
    <w:rsid w:val="00A907EB"/>
    <w:rsid w:val="00A90E7D"/>
    <w:rsid w:val="00A91BB7"/>
    <w:rsid w:val="00A921E2"/>
    <w:rsid w:val="00A92EE2"/>
    <w:rsid w:val="00A949E4"/>
    <w:rsid w:val="00A955C2"/>
    <w:rsid w:val="00A95964"/>
    <w:rsid w:val="00A95A1E"/>
    <w:rsid w:val="00A9667A"/>
    <w:rsid w:val="00A966BA"/>
    <w:rsid w:val="00A97888"/>
    <w:rsid w:val="00AA038C"/>
    <w:rsid w:val="00AA0F21"/>
    <w:rsid w:val="00AA0FB2"/>
    <w:rsid w:val="00AA102D"/>
    <w:rsid w:val="00AA19AB"/>
    <w:rsid w:val="00AA1E43"/>
    <w:rsid w:val="00AA232B"/>
    <w:rsid w:val="00AA2569"/>
    <w:rsid w:val="00AA3075"/>
    <w:rsid w:val="00AA50B3"/>
    <w:rsid w:val="00AA52EA"/>
    <w:rsid w:val="00AA63A7"/>
    <w:rsid w:val="00AA65A0"/>
    <w:rsid w:val="00AA7A09"/>
    <w:rsid w:val="00AB1066"/>
    <w:rsid w:val="00AB1B70"/>
    <w:rsid w:val="00AB23FE"/>
    <w:rsid w:val="00AB31ED"/>
    <w:rsid w:val="00AB3B50"/>
    <w:rsid w:val="00AB5403"/>
    <w:rsid w:val="00AB5861"/>
    <w:rsid w:val="00AB6BC3"/>
    <w:rsid w:val="00AB7CB8"/>
    <w:rsid w:val="00AB7CE0"/>
    <w:rsid w:val="00AB7DAF"/>
    <w:rsid w:val="00AC05B1"/>
    <w:rsid w:val="00AC1F1B"/>
    <w:rsid w:val="00AC2319"/>
    <w:rsid w:val="00AC43CB"/>
    <w:rsid w:val="00AC5D97"/>
    <w:rsid w:val="00AC6B8C"/>
    <w:rsid w:val="00AC747C"/>
    <w:rsid w:val="00AC7955"/>
    <w:rsid w:val="00AC7CC9"/>
    <w:rsid w:val="00AD0B40"/>
    <w:rsid w:val="00AD253D"/>
    <w:rsid w:val="00AD356C"/>
    <w:rsid w:val="00AD35E7"/>
    <w:rsid w:val="00AD3C33"/>
    <w:rsid w:val="00AD3DAF"/>
    <w:rsid w:val="00AD424B"/>
    <w:rsid w:val="00AD4372"/>
    <w:rsid w:val="00AD483C"/>
    <w:rsid w:val="00AD630A"/>
    <w:rsid w:val="00AD6858"/>
    <w:rsid w:val="00AD7177"/>
    <w:rsid w:val="00AD7373"/>
    <w:rsid w:val="00AE0BCA"/>
    <w:rsid w:val="00AE0F55"/>
    <w:rsid w:val="00AE18F3"/>
    <w:rsid w:val="00AE1F04"/>
    <w:rsid w:val="00AE2225"/>
    <w:rsid w:val="00AE2914"/>
    <w:rsid w:val="00AE3144"/>
    <w:rsid w:val="00AE3170"/>
    <w:rsid w:val="00AE3296"/>
    <w:rsid w:val="00AE3806"/>
    <w:rsid w:val="00AE3A5A"/>
    <w:rsid w:val="00AE4699"/>
    <w:rsid w:val="00AE473B"/>
    <w:rsid w:val="00AE6B81"/>
    <w:rsid w:val="00AE6D15"/>
    <w:rsid w:val="00AE6FF6"/>
    <w:rsid w:val="00AF0B80"/>
    <w:rsid w:val="00AF10E8"/>
    <w:rsid w:val="00AF12E0"/>
    <w:rsid w:val="00AF1542"/>
    <w:rsid w:val="00AF1871"/>
    <w:rsid w:val="00AF1AA0"/>
    <w:rsid w:val="00AF222C"/>
    <w:rsid w:val="00AF2BCC"/>
    <w:rsid w:val="00AF2E95"/>
    <w:rsid w:val="00AF37BD"/>
    <w:rsid w:val="00AF3A11"/>
    <w:rsid w:val="00AF400B"/>
    <w:rsid w:val="00AF497F"/>
    <w:rsid w:val="00AF51C4"/>
    <w:rsid w:val="00AF52D1"/>
    <w:rsid w:val="00B0039D"/>
    <w:rsid w:val="00B00E4A"/>
    <w:rsid w:val="00B011D9"/>
    <w:rsid w:val="00B018A1"/>
    <w:rsid w:val="00B01F76"/>
    <w:rsid w:val="00B02E7E"/>
    <w:rsid w:val="00B0414A"/>
    <w:rsid w:val="00B04182"/>
    <w:rsid w:val="00B04B31"/>
    <w:rsid w:val="00B057B8"/>
    <w:rsid w:val="00B07AE3"/>
    <w:rsid w:val="00B07C36"/>
    <w:rsid w:val="00B10444"/>
    <w:rsid w:val="00B10800"/>
    <w:rsid w:val="00B108A2"/>
    <w:rsid w:val="00B10C8B"/>
    <w:rsid w:val="00B11430"/>
    <w:rsid w:val="00B115B2"/>
    <w:rsid w:val="00B12034"/>
    <w:rsid w:val="00B123F8"/>
    <w:rsid w:val="00B12521"/>
    <w:rsid w:val="00B12615"/>
    <w:rsid w:val="00B1360F"/>
    <w:rsid w:val="00B137EB"/>
    <w:rsid w:val="00B140C1"/>
    <w:rsid w:val="00B15A04"/>
    <w:rsid w:val="00B15BC9"/>
    <w:rsid w:val="00B1686F"/>
    <w:rsid w:val="00B175F2"/>
    <w:rsid w:val="00B175FD"/>
    <w:rsid w:val="00B20283"/>
    <w:rsid w:val="00B209A6"/>
    <w:rsid w:val="00B22CAD"/>
    <w:rsid w:val="00B22EA5"/>
    <w:rsid w:val="00B24FDB"/>
    <w:rsid w:val="00B25177"/>
    <w:rsid w:val="00B255FD"/>
    <w:rsid w:val="00B27444"/>
    <w:rsid w:val="00B27DEB"/>
    <w:rsid w:val="00B30608"/>
    <w:rsid w:val="00B30D30"/>
    <w:rsid w:val="00B321F4"/>
    <w:rsid w:val="00B32427"/>
    <w:rsid w:val="00B3457A"/>
    <w:rsid w:val="00B353EB"/>
    <w:rsid w:val="00B361B7"/>
    <w:rsid w:val="00B3647C"/>
    <w:rsid w:val="00B3655C"/>
    <w:rsid w:val="00B36D8D"/>
    <w:rsid w:val="00B40BA3"/>
    <w:rsid w:val="00B40E3E"/>
    <w:rsid w:val="00B4122E"/>
    <w:rsid w:val="00B4136E"/>
    <w:rsid w:val="00B41F48"/>
    <w:rsid w:val="00B43045"/>
    <w:rsid w:val="00B43864"/>
    <w:rsid w:val="00B439C4"/>
    <w:rsid w:val="00B4444D"/>
    <w:rsid w:val="00B44715"/>
    <w:rsid w:val="00B44CD1"/>
    <w:rsid w:val="00B4535E"/>
    <w:rsid w:val="00B465A3"/>
    <w:rsid w:val="00B4765A"/>
    <w:rsid w:val="00B5149C"/>
    <w:rsid w:val="00B5271F"/>
    <w:rsid w:val="00B52749"/>
    <w:rsid w:val="00B52A8C"/>
    <w:rsid w:val="00B53921"/>
    <w:rsid w:val="00B5489C"/>
    <w:rsid w:val="00B549B4"/>
    <w:rsid w:val="00B55D6D"/>
    <w:rsid w:val="00B56C70"/>
    <w:rsid w:val="00B57D49"/>
    <w:rsid w:val="00B60129"/>
    <w:rsid w:val="00B60EF1"/>
    <w:rsid w:val="00B62365"/>
    <w:rsid w:val="00B6283B"/>
    <w:rsid w:val="00B62C55"/>
    <w:rsid w:val="00B636A8"/>
    <w:rsid w:val="00B63BC7"/>
    <w:rsid w:val="00B643BB"/>
    <w:rsid w:val="00B64468"/>
    <w:rsid w:val="00B64A45"/>
    <w:rsid w:val="00B6536B"/>
    <w:rsid w:val="00B66113"/>
    <w:rsid w:val="00B66439"/>
    <w:rsid w:val="00B665C6"/>
    <w:rsid w:val="00B66B8C"/>
    <w:rsid w:val="00B6703D"/>
    <w:rsid w:val="00B70A27"/>
    <w:rsid w:val="00B7120D"/>
    <w:rsid w:val="00B71554"/>
    <w:rsid w:val="00B7217C"/>
    <w:rsid w:val="00B73115"/>
    <w:rsid w:val="00B73E48"/>
    <w:rsid w:val="00B747CF"/>
    <w:rsid w:val="00B76692"/>
    <w:rsid w:val="00B7683B"/>
    <w:rsid w:val="00B80233"/>
    <w:rsid w:val="00B8048B"/>
    <w:rsid w:val="00B805AF"/>
    <w:rsid w:val="00B80BF9"/>
    <w:rsid w:val="00B810DE"/>
    <w:rsid w:val="00B8134C"/>
    <w:rsid w:val="00B82296"/>
    <w:rsid w:val="00B82336"/>
    <w:rsid w:val="00B830E1"/>
    <w:rsid w:val="00B84108"/>
    <w:rsid w:val="00B84BBB"/>
    <w:rsid w:val="00B85454"/>
    <w:rsid w:val="00B855D0"/>
    <w:rsid w:val="00B8595C"/>
    <w:rsid w:val="00B867A6"/>
    <w:rsid w:val="00B86851"/>
    <w:rsid w:val="00B869EC"/>
    <w:rsid w:val="00B909FF"/>
    <w:rsid w:val="00B91687"/>
    <w:rsid w:val="00B91DC2"/>
    <w:rsid w:val="00B91E00"/>
    <w:rsid w:val="00B93074"/>
    <w:rsid w:val="00B932BD"/>
    <w:rsid w:val="00B9340F"/>
    <w:rsid w:val="00B93740"/>
    <w:rsid w:val="00B93944"/>
    <w:rsid w:val="00B9397A"/>
    <w:rsid w:val="00B93EFC"/>
    <w:rsid w:val="00B94372"/>
    <w:rsid w:val="00B94AD3"/>
    <w:rsid w:val="00B95322"/>
    <w:rsid w:val="00B95A66"/>
    <w:rsid w:val="00B95C1A"/>
    <w:rsid w:val="00B9633D"/>
    <w:rsid w:val="00B97364"/>
    <w:rsid w:val="00B97C55"/>
    <w:rsid w:val="00BA1143"/>
    <w:rsid w:val="00BA1A9B"/>
    <w:rsid w:val="00BA22E4"/>
    <w:rsid w:val="00BA2EBE"/>
    <w:rsid w:val="00BA3024"/>
    <w:rsid w:val="00BA3A72"/>
    <w:rsid w:val="00BA4485"/>
    <w:rsid w:val="00BA4B0F"/>
    <w:rsid w:val="00BA4F00"/>
    <w:rsid w:val="00BA63DD"/>
    <w:rsid w:val="00BA69B1"/>
    <w:rsid w:val="00BA7A07"/>
    <w:rsid w:val="00BA7CC2"/>
    <w:rsid w:val="00BB01C7"/>
    <w:rsid w:val="00BB0531"/>
    <w:rsid w:val="00BB0F28"/>
    <w:rsid w:val="00BB203B"/>
    <w:rsid w:val="00BB2D41"/>
    <w:rsid w:val="00BB4245"/>
    <w:rsid w:val="00BB435C"/>
    <w:rsid w:val="00BB43AE"/>
    <w:rsid w:val="00BB458A"/>
    <w:rsid w:val="00BB6208"/>
    <w:rsid w:val="00BB6227"/>
    <w:rsid w:val="00BB71A9"/>
    <w:rsid w:val="00BB7E3E"/>
    <w:rsid w:val="00BC1DDD"/>
    <w:rsid w:val="00BC25C2"/>
    <w:rsid w:val="00BC27EB"/>
    <w:rsid w:val="00BC2D41"/>
    <w:rsid w:val="00BC2D43"/>
    <w:rsid w:val="00BC397C"/>
    <w:rsid w:val="00BC3E29"/>
    <w:rsid w:val="00BC4678"/>
    <w:rsid w:val="00BC4FED"/>
    <w:rsid w:val="00BC567E"/>
    <w:rsid w:val="00BC5CFC"/>
    <w:rsid w:val="00BC624D"/>
    <w:rsid w:val="00BC67B2"/>
    <w:rsid w:val="00BC79B9"/>
    <w:rsid w:val="00BD00D3"/>
    <w:rsid w:val="00BD104B"/>
    <w:rsid w:val="00BD1659"/>
    <w:rsid w:val="00BD1AEA"/>
    <w:rsid w:val="00BD3AA9"/>
    <w:rsid w:val="00BD4A18"/>
    <w:rsid w:val="00BD6DB2"/>
    <w:rsid w:val="00BD774A"/>
    <w:rsid w:val="00BD7A22"/>
    <w:rsid w:val="00BE0326"/>
    <w:rsid w:val="00BE04BF"/>
    <w:rsid w:val="00BE11CF"/>
    <w:rsid w:val="00BE21AB"/>
    <w:rsid w:val="00BE43E5"/>
    <w:rsid w:val="00BE4CD5"/>
    <w:rsid w:val="00BE55CB"/>
    <w:rsid w:val="00BE78D7"/>
    <w:rsid w:val="00BF01C7"/>
    <w:rsid w:val="00BF070C"/>
    <w:rsid w:val="00BF10A1"/>
    <w:rsid w:val="00BF11A7"/>
    <w:rsid w:val="00BF192E"/>
    <w:rsid w:val="00BF4355"/>
    <w:rsid w:val="00BF4A5B"/>
    <w:rsid w:val="00BF617A"/>
    <w:rsid w:val="00BF648F"/>
    <w:rsid w:val="00BF654B"/>
    <w:rsid w:val="00BF725C"/>
    <w:rsid w:val="00BF7721"/>
    <w:rsid w:val="00BF7979"/>
    <w:rsid w:val="00BF7DA4"/>
    <w:rsid w:val="00C00C4B"/>
    <w:rsid w:val="00C011A9"/>
    <w:rsid w:val="00C018AC"/>
    <w:rsid w:val="00C028DB"/>
    <w:rsid w:val="00C0379D"/>
    <w:rsid w:val="00C03931"/>
    <w:rsid w:val="00C05863"/>
    <w:rsid w:val="00C05FE3"/>
    <w:rsid w:val="00C06EBF"/>
    <w:rsid w:val="00C11C41"/>
    <w:rsid w:val="00C12149"/>
    <w:rsid w:val="00C1363E"/>
    <w:rsid w:val="00C138C2"/>
    <w:rsid w:val="00C13AAD"/>
    <w:rsid w:val="00C14755"/>
    <w:rsid w:val="00C166FE"/>
    <w:rsid w:val="00C16796"/>
    <w:rsid w:val="00C16A8C"/>
    <w:rsid w:val="00C206FA"/>
    <w:rsid w:val="00C2136D"/>
    <w:rsid w:val="00C214EE"/>
    <w:rsid w:val="00C21C81"/>
    <w:rsid w:val="00C21CD3"/>
    <w:rsid w:val="00C221F5"/>
    <w:rsid w:val="00C22D13"/>
    <w:rsid w:val="00C22EA5"/>
    <w:rsid w:val="00C2314B"/>
    <w:rsid w:val="00C236F4"/>
    <w:rsid w:val="00C23A57"/>
    <w:rsid w:val="00C23B10"/>
    <w:rsid w:val="00C23C3C"/>
    <w:rsid w:val="00C2438A"/>
    <w:rsid w:val="00C24971"/>
    <w:rsid w:val="00C256E9"/>
    <w:rsid w:val="00C25AC0"/>
    <w:rsid w:val="00C25BD9"/>
    <w:rsid w:val="00C26BE5"/>
    <w:rsid w:val="00C26E4D"/>
    <w:rsid w:val="00C276A3"/>
    <w:rsid w:val="00C27909"/>
    <w:rsid w:val="00C27B03"/>
    <w:rsid w:val="00C27FF5"/>
    <w:rsid w:val="00C31276"/>
    <w:rsid w:val="00C3146A"/>
    <w:rsid w:val="00C314E1"/>
    <w:rsid w:val="00C31BD9"/>
    <w:rsid w:val="00C31F51"/>
    <w:rsid w:val="00C3215B"/>
    <w:rsid w:val="00C323A4"/>
    <w:rsid w:val="00C323B8"/>
    <w:rsid w:val="00C32A50"/>
    <w:rsid w:val="00C3323A"/>
    <w:rsid w:val="00C34397"/>
    <w:rsid w:val="00C345A3"/>
    <w:rsid w:val="00C36B53"/>
    <w:rsid w:val="00C36F50"/>
    <w:rsid w:val="00C40605"/>
    <w:rsid w:val="00C4095D"/>
    <w:rsid w:val="00C4155D"/>
    <w:rsid w:val="00C416CD"/>
    <w:rsid w:val="00C41DFC"/>
    <w:rsid w:val="00C42457"/>
    <w:rsid w:val="00C434F3"/>
    <w:rsid w:val="00C43627"/>
    <w:rsid w:val="00C44AF6"/>
    <w:rsid w:val="00C45853"/>
    <w:rsid w:val="00C4758C"/>
    <w:rsid w:val="00C50465"/>
    <w:rsid w:val="00C51BCA"/>
    <w:rsid w:val="00C51FB7"/>
    <w:rsid w:val="00C54432"/>
    <w:rsid w:val="00C547AF"/>
    <w:rsid w:val="00C54B1F"/>
    <w:rsid w:val="00C550B6"/>
    <w:rsid w:val="00C55F5F"/>
    <w:rsid w:val="00C5687A"/>
    <w:rsid w:val="00C56995"/>
    <w:rsid w:val="00C57C21"/>
    <w:rsid w:val="00C601D2"/>
    <w:rsid w:val="00C60E3F"/>
    <w:rsid w:val="00C627F7"/>
    <w:rsid w:val="00C62B34"/>
    <w:rsid w:val="00C62C4B"/>
    <w:rsid w:val="00C62FE1"/>
    <w:rsid w:val="00C6328F"/>
    <w:rsid w:val="00C63403"/>
    <w:rsid w:val="00C65667"/>
    <w:rsid w:val="00C65BCC"/>
    <w:rsid w:val="00C663D2"/>
    <w:rsid w:val="00C66970"/>
    <w:rsid w:val="00C716AA"/>
    <w:rsid w:val="00C7274D"/>
    <w:rsid w:val="00C7319A"/>
    <w:rsid w:val="00C7370F"/>
    <w:rsid w:val="00C73885"/>
    <w:rsid w:val="00C74786"/>
    <w:rsid w:val="00C74A1B"/>
    <w:rsid w:val="00C75543"/>
    <w:rsid w:val="00C8032D"/>
    <w:rsid w:val="00C80500"/>
    <w:rsid w:val="00C808E0"/>
    <w:rsid w:val="00C81888"/>
    <w:rsid w:val="00C82482"/>
    <w:rsid w:val="00C82B38"/>
    <w:rsid w:val="00C82FC4"/>
    <w:rsid w:val="00C83DF7"/>
    <w:rsid w:val="00C845A2"/>
    <w:rsid w:val="00C84851"/>
    <w:rsid w:val="00C84C10"/>
    <w:rsid w:val="00C857E9"/>
    <w:rsid w:val="00C85FDD"/>
    <w:rsid w:val="00C8691C"/>
    <w:rsid w:val="00C86A9D"/>
    <w:rsid w:val="00C87321"/>
    <w:rsid w:val="00C87699"/>
    <w:rsid w:val="00C91924"/>
    <w:rsid w:val="00C92805"/>
    <w:rsid w:val="00C933B8"/>
    <w:rsid w:val="00C946BF"/>
    <w:rsid w:val="00C94B69"/>
    <w:rsid w:val="00C94C75"/>
    <w:rsid w:val="00C962E8"/>
    <w:rsid w:val="00C9655A"/>
    <w:rsid w:val="00C968DA"/>
    <w:rsid w:val="00CA0D56"/>
    <w:rsid w:val="00CA168A"/>
    <w:rsid w:val="00CA3157"/>
    <w:rsid w:val="00CA357E"/>
    <w:rsid w:val="00CA44F9"/>
    <w:rsid w:val="00CA4755"/>
    <w:rsid w:val="00CA4A69"/>
    <w:rsid w:val="00CA4C9A"/>
    <w:rsid w:val="00CA5423"/>
    <w:rsid w:val="00CB0686"/>
    <w:rsid w:val="00CB1143"/>
    <w:rsid w:val="00CB252F"/>
    <w:rsid w:val="00CB3195"/>
    <w:rsid w:val="00CB33A2"/>
    <w:rsid w:val="00CB4569"/>
    <w:rsid w:val="00CB4EEE"/>
    <w:rsid w:val="00CB4EF4"/>
    <w:rsid w:val="00CB58AC"/>
    <w:rsid w:val="00CB5968"/>
    <w:rsid w:val="00CB66BC"/>
    <w:rsid w:val="00CB6FC2"/>
    <w:rsid w:val="00CB756D"/>
    <w:rsid w:val="00CC00BC"/>
    <w:rsid w:val="00CC050E"/>
    <w:rsid w:val="00CC1C35"/>
    <w:rsid w:val="00CC1E69"/>
    <w:rsid w:val="00CC24BD"/>
    <w:rsid w:val="00CC32FA"/>
    <w:rsid w:val="00CC3415"/>
    <w:rsid w:val="00CC3E0C"/>
    <w:rsid w:val="00CC4805"/>
    <w:rsid w:val="00CC4F00"/>
    <w:rsid w:val="00CC50D3"/>
    <w:rsid w:val="00CC58D3"/>
    <w:rsid w:val="00CC5D5F"/>
    <w:rsid w:val="00CC5E2D"/>
    <w:rsid w:val="00CC6578"/>
    <w:rsid w:val="00CC676E"/>
    <w:rsid w:val="00CC784D"/>
    <w:rsid w:val="00CD0AD0"/>
    <w:rsid w:val="00CD0F34"/>
    <w:rsid w:val="00CD1870"/>
    <w:rsid w:val="00CD1F73"/>
    <w:rsid w:val="00CD32AE"/>
    <w:rsid w:val="00CD38F1"/>
    <w:rsid w:val="00CD4200"/>
    <w:rsid w:val="00CD43EF"/>
    <w:rsid w:val="00CD4FF6"/>
    <w:rsid w:val="00CD5E44"/>
    <w:rsid w:val="00CD7A1B"/>
    <w:rsid w:val="00CD7BCE"/>
    <w:rsid w:val="00CE04C4"/>
    <w:rsid w:val="00CE08CB"/>
    <w:rsid w:val="00CE0CF2"/>
    <w:rsid w:val="00CE0F42"/>
    <w:rsid w:val="00CE0F56"/>
    <w:rsid w:val="00CE10DF"/>
    <w:rsid w:val="00CE1461"/>
    <w:rsid w:val="00CE4416"/>
    <w:rsid w:val="00CE5AA5"/>
    <w:rsid w:val="00CE5DAE"/>
    <w:rsid w:val="00CE61DD"/>
    <w:rsid w:val="00CE635E"/>
    <w:rsid w:val="00CE6677"/>
    <w:rsid w:val="00CE6E33"/>
    <w:rsid w:val="00CE71CD"/>
    <w:rsid w:val="00CE79CC"/>
    <w:rsid w:val="00CF0287"/>
    <w:rsid w:val="00CF0C02"/>
    <w:rsid w:val="00CF17BD"/>
    <w:rsid w:val="00CF25D4"/>
    <w:rsid w:val="00CF2E7E"/>
    <w:rsid w:val="00CF396B"/>
    <w:rsid w:val="00CF694F"/>
    <w:rsid w:val="00CF7BCF"/>
    <w:rsid w:val="00D00244"/>
    <w:rsid w:val="00D00950"/>
    <w:rsid w:val="00D01793"/>
    <w:rsid w:val="00D01B70"/>
    <w:rsid w:val="00D02243"/>
    <w:rsid w:val="00D030D8"/>
    <w:rsid w:val="00D0337B"/>
    <w:rsid w:val="00D03601"/>
    <w:rsid w:val="00D04B8F"/>
    <w:rsid w:val="00D05354"/>
    <w:rsid w:val="00D06D6A"/>
    <w:rsid w:val="00D070E5"/>
    <w:rsid w:val="00D079B2"/>
    <w:rsid w:val="00D10356"/>
    <w:rsid w:val="00D105E8"/>
    <w:rsid w:val="00D10633"/>
    <w:rsid w:val="00D108D2"/>
    <w:rsid w:val="00D114E9"/>
    <w:rsid w:val="00D11D43"/>
    <w:rsid w:val="00D126D1"/>
    <w:rsid w:val="00D12D41"/>
    <w:rsid w:val="00D12D69"/>
    <w:rsid w:val="00D151C5"/>
    <w:rsid w:val="00D15B4E"/>
    <w:rsid w:val="00D16838"/>
    <w:rsid w:val="00D16E0E"/>
    <w:rsid w:val="00D176C9"/>
    <w:rsid w:val="00D205B4"/>
    <w:rsid w:val="00D20F50"/>
    <w:rsid w:val="00D21130"/>
    <w:rsid w:val="00D2187A"/>
    <w:rsid w:val="00D221CB"/>
    <w:rsid w:val="00D2238F"/>
    <w:rsid w:val="00D22A02"/>
    <w:rsid w:val="00D22BC6"/>
    <w:rsid w:val="00D22D9E"/>
    <w:rsid w:val="00D23F9B"/>
    <w:rsid w:val="00D25A97"/>
    <w:rsid w:val="00D25C58"/>
    <w:rsid w:val="00D271F8"/>
    <w:rsid w:val="00D314ED"/>
    <w:rsid w:val="00D31741"/>
    <w:rsid w:val="00D31930"/>
    <w:rsid w:val="00D319D4"/>
    <w:rsid w:val="00D324E2"/>
    <w:rsid w:val="00D32542"/>
    <w:rsid w:val="00D32B02"/>
    <w:rsid w:val="00D32BDD"/>
    <w:rsid w:val="00D33133"/>
    <w:rsid w:val="00D3357F"/>
    <w:rsid w:val="00D337A6"/>
    <w:rsid w:val="00D337CD"/>
    <w:rsid w:val="00D33F2B"/>
    <w:rsid w:val="00D341B9"/>
    <w:rsid w:val="00D35558"/>
    <w:rsid w:val="00D3684A"/>
    <w:rsid w:val="00D37FC4"/>
    <w:rsid w:val="00D4044B"/>
    <w:rsid w:val="00D4079C"/>
    <w:rsid w:val="00D409C3"/>
    <w:rsid w:val="00D4172F"/>
    <w:rsid w:val="00D41E68"/>
    <w:rsid w:val="00D429C6"/>
    <w:rsid w:val="00D444EF"/>
    <w:rsid w:val="00D44ADA"/>
    <w:rsid w:val="00D44EA4"/>
    <w:rsid w:val="00D455EF"/>
    <w:rsid w:val="00D456E9"/>
    <w:rsid w:val="00D47179"/>
    <w:rsid w:val="00D474EE"/>
    <w:rsid w:val="00D47748"/>
    <w:rsid w:val="00D47D82"/>
    <w:rsid w:val="00D500D8"/>
    <w:rsid w:val="00D5038B"/>
    <w:rsid w:val="00D5066B"/>
    <w:rsid w:val="00D51458"/>
    <w:rsid w:val="00D522B5"/>
    <w:rsid w:val="00D52D76"/>
    <w:rsid w:val="00D53DFF"/>
    <w:rsid w:val="00D547D6"/>
    <w:rsid w:val="00D54CC3"/>
    <w:rsid w:val="00D5587F"/>
    <w:rsid w:val="00D567FA"/>
    <w:rsid w:val="00D60114"/>
    <w:rsid w:val="00D6041A"/>
    <w:rsid w:val="00D61968"/>
    <w:rsid w:val="00D61ADB"/>
    <w:rsid w:val="00D62AD5"/>
    <w:rsid w:val="00D633EB"/>
    <w:rsid w:val="00D637E4"/>
    <w:rsid w:val="00D638C1"/>
    <w:rsid w:val="00D65F51"/>
    <w:rsid w:val="00D66A2A"/>
    <w:rsid w:val="00D66FAC"/>
    <w:rsid w:val="00D7068E"/>
    <w:rsid w:val="00D70937"/>
    <w:rsid w:val="00D70F95"/>
    <w:rsid w:val="00D7102C"/>
    <w:rsid w:val="00D7161E"/>
    <w:rsid w:val="00D71D86"/>
    <w:rsid w:val="00D721C9"/>
    <w:rsid w:val="00D72C59"/>
    <w:rsid w:val="00D745C7"/>
    <w:rsid w:val="00D74B44"/>
    <w:rsid w:val="00D75460"/>
    <w:rsid w:val="00D75757"/>
    <w:rsid w:val="00D77E5C"/>
    <w:rsid w:val="00D80949"/>
    <w:rsid w:val="00D8143B"/>
    <w:rsid w:val="00D8149F"/>
    <w:rsid w:val="00D817CA"/>
    <w:rsid w:val="00D81C46"/>
    <w:rsid w:val="00D82567"/>
    <w:rsid w:val="00D82CF2"/>
    <w:rsid w:val="00D82FF7"/>
    <w:rsid w:val="00D83947"/>
    <w:rsid w:val="00D839A4"/>
    <w:rsid w:val="00D83EFA"/>
    <w:rsid w:val="00D8420A"/>
    <w:rsid w:val="00D847FE"/>
    <w:rsid w:val="00D85860"/>
    <w:rsid w:val="00D8618D"/>
    <w:rsid w:val="00D867A7"/>
    <w:rsid w:val="00D86811"/>
    <w:rsid w:val="00D87755"/>
    <w:rsid w:val="00D91550"/>
    <w:rsid w:val="00D92DEF"/>
    <w:rsid w:val="00D931FF"/>
    <w:rsid w:val="00D93251"/>
    <w:rsid w:val="00D93A46"/>
    <w:rsid w:val="00D941F1"/>
    <w:rsid w:val="00D94979"/>
    <w:rsid w:val="00D94C8A"/>
    <w:rsid w:val="00D964EA"/>
    <w:rsid w:val="00D966D0"/>
    <w:rsid w:val="00D96B14"/>
    <w:rsid w:val="00D9720E"/>
    <w:rsid w:val="00D97476"/>
    <w:rsid w:val="00D97B72"/>
    <w:rsid w:val="00DA0C59"/>
    <w:rsid w:val="00DA10A5"/>
    <w:rsid w:val="00DA11FC"/>
    <w:rsid w:val="00DA1C69"/>
    <w:rsid w:val="00DA2E9C"/>
    <w:rsid w:val="00DA3313"/>
    <w:rsid w:val="00DA3991"/>
    <w:rsid w:val="00DA476B"/>
    <w:rsid w:val="00DA5778"/>
    <w:rsid w:val="00DA7093"/>
    <w:rsid w:val="00DA765A"/>
    <w:rsid w:val="00DA7AAE"/>
    <w:rsid w:val="00DB284F"/>
    <w:rsid w:val="00DB4155"/>
    <w:rsid w:val="00DB4998"/>
    <w:rsid w:val="00DB49E8"/>
    <w:rsid w:val="00DB4A8A"/>
    <w:rsid w:val="00DB4EAC"/>
    <w:rsid w:val="00DB5962"/>
    <w:rsid w:val="00DB77A3"/>
    <w:rsid w:val="00DB7D33"/>
    <w:rsid w:val="00DB7E6C"/>
    <w:rsid w:val="00DC0D69"/>
    <w:rsid w:val="00DC176F"/>
    <w:rsid w:val="00DC1A8B"/>
    <w:rsid w:val="00DC1C32"/>
    <w:rsid w:val="00DC1C74"/>
    <w:rsid w:val="00DC26F0"/>
    <w:rsid w:val="00DC2B2C"/>
    <w:rsid w:val="00DC301B"/>
    <w:rsid w:val="00DC352A"/>
    <w:rsid w:val="00DC3980"/>
    <w:rsid w:val="00DC3B92"/>
    <w:rsid w:val="00DC4BA4"/>
    <w:rsid w:val="00DC5B1B"/>
    <w:rsid w:val="00DC7A79"/>
    <w:rsid w:val="00DD0F50"/>
    <w:rsid w:val="00DD1531"/>
    <w:rsid w:val="00DD3228"/>
    <w:rsid w:val="00DD358A"/>
    <w:rsid w:val="00DD3846"/>
    <w:rsid w:val="00DD3C28"/>
    <w:rsid w:val="00DD405B"/>
    <w:rsid w:val="00DD419F"/>
    <w:rsid w:val="00DD5514"/>
    <w:rsid w:val="00DD5A29"/>
    <w:rsid w:val="00DD5D9D"/>
    <w:rsid w:val="00DD692E"/>
    <w:rsid w:val="00DD6BA3"/>
    <w:rsid w:val="00DE061A"/>
    <w:rsid w:val="00DE0A59"/>
    <w:rsid w:val="00DE1CFC"/>
    <w:rsid w:val="00DE3019"/>
    <w:rsid w:val="00DE35CB"/>
    <w:rsid w:val="00DE4825"/>
    <w:rsid w:val="00DE53E5"/>
    <w:rsid w:val="00DE5839"/>
    <w:rsid w:val="00DE5BDB"/>
    <w:rsid w:val="00DE60B2"/>
    <w:rsid w:val="00DE76BA"/>
    <w:rsid w:val="00DE79D9"/>
    <w:rsid w:val="00DE7ABF"/>
    <w:rsid w:val="00DE7C9D"/>
    <w:rsid w:val="00DE7DFD"/>
    <w:rsid w:val="00DF0BC8"/>
    <w:rsid w:val="00DF121C"/>
    <w:rsid w:val="00DF136D"/>
    <w:rsid w:val="00DF1753"/>
    <w:rsid w:val="00DF21E9"/>
    <w:rsid w:val="00DF4185"/>
    <w:rsid w:val="00DF6A27"/>
    <w:rsid w:val="00DF7561"/>
    <w:rsid w:val="00DF7573"/>
    <w:rsid w:val="00DF7FC4"/>
    <w:rsid w:val="00E00268"/>
    <w:rsid w:val="00E00F14"/>
    <w:rsid w:val="00E022CE"/>
    <w:rsid w:val="00E0243D"/>
    <w:rsid w:val="00E02742"/>
    <w:rsid w:val="00E0285D"/>
    <w:rsid w:val="00E029AA"/>
    <w:rsid w:val="00E03B4F"/>
    <w:rsid w:val="00E04996"/>
    <w:rsid w:val="00E04A5E"/>
    <w:rsid w:val="00E04D59"/>
    <w:rsid w:val="00E05949"/>
    <w:rsid w:val="00E06386"/>
    <w:rsid w:val="00E079C5"/>
    <w:rsid w:val="00E106F2"/>
    <w:rsid w:val="00E11849"/>
    <w:rsid w:val="00E120DA"/>
    <w:rsid w:val="00E1353D"/>
    <w:rsid w:val="00E14037"/>
    <w:rsid w:val="00E14207"/>
    <w:rsid w:val="00E14678"/>
    <w:rsid w:val="00E1511C"/>
    <w:rsid w:val="00E167CD"/>
    <w:rsid w:val="00E16F25"/>
    <w:rsid w:val="00E171C4"/>
    <w:rsid w:val="00E1794B"/>
    <w:rsid w:val="00E17F73"/>
    <w:rsid w:val="00E20B4C"/>
    <w:rsid w:val="00E214F7"/>
    <w:rsid w:val="00E21AB5"/>
    <w:rsid w:val="00E21B99"/>
    <w:rsid w:val="00E223A7"/>
    <w:rsid w:val="00E228BE"/>
    <w:rsid w:val="00E24B13"/>
    <w:rsid w:val="00E24EB4"/>
    <w:rsid w:val="00E25347"/>
    <w:rsid w:val="00E2584E"/>
    <w:rsid w:val="00E2595C"/>
    <w:rsid w:val="00E2640D"/>
    <w:rsid w:val="00E3044E"/>
    <w:rsid w:val="00E3197A"/>
    <w:rsid w:val="00E3202C"/>
    <w:rsid w:val="00E320ED"/>
    <w:rsid w:val="00E3392E"/>
    <w:rsid w:val="00E33AFB"/>
    <w:rsid w:val="00E340CA"/>
    <w:rsid w:val="00E34218"/>
    <w:rsid w:val="00E34837"/>
    <w:rsid w:val="00E35131"/>
    <w:rsid w:val="00E35693"/>
    <w:rsid w:val="00E35D3E"/>
    <w:rsid w:val="00E36520"/>
    <w:rsid w:val="00E369FB"/>
    <w:rsid w:val="00E404EA"/>
    <w:rsid w:val="00E40EAD"/>
    <w:rsid w:val="00E413EC"/>
    <w:rsid w:val="00E41531"/>
    <w:rsid w:val="00E4354E"/>
    <w:rsid w:val="00E43C78"/>
    <w:rsid w:val="00E44D01"/>
    <w:rsid w:val="00E44E5D"/>
    <w:rsid w:val="00E45617"/>
    <w:rsid w:val="00E45B4E"/>
    <w:rsid w:val="00E46282"/>
    <w:rsid w:val="00E47341"/>
    <w:rsid w:val="00E47B16"/>
    <w:rsid w:val="00E47E37"/>
    <w:rsid w:val="00E51F23"/>
    <w:rsid w:val="00E5216E"/>
    <w:rsid w:val="00E525A4"/>
    <w:rsid w:val="00E526B7"/>
    <w:rsid w:val="00E527BD"/>
    <w:rsid w:val="00E55B81"/>
    <w:rsid w:val="00E572AF"/>
    <w:rsid w:val="00E5798A"/>
    <w:rsid w:val="00E60122"/>
    <w:rsid w:val="00E60275"/>
    <w:rsid w:val="00E62E36"/>
    <w:rsid w:val="00E63D3C"/>
    <w:rsid w:val="00E63FE5"/>
    <w:rsid w:val="00E65765"/>
    <w:rsid w:val="00E659E9"/>
    <w:rsid w:val="00E66569"/>
    <w:rsid w:val="00E6740E"/>
    <w:rsid w:val="00E67FC7"/>
    <w:rsid w:val="00E70173"/>
    <w:rsid w:val="00E70E4F"/>
    <w:rsid w:val="00E710AB"/>
    <w:rsid w:val="00E72152"/>
    <w:rsid w:val="00E7308C"/>
    <w:rsid w:val="00E73496"/>
    <w:rsid w:val="00E736FB"/>
    <w:rsid w:val="00E741F0"/>
    <w:rsid w:val="00E750B5"/>
    <w:rsid w:val="00E76572"/>
    <w:rsid w:val="00E768E3"/>
    <w:rsid w:val="00E76997"/>
    <w:rsid w:val="00E8080E"/>
    <w:rsid w:val="00E80AA4"/>
    <w:rsid w:val="00E80F92"/>
    <w:rsid w:val="00E8131A"/>
    <w:rsid w:val="00E81B5A"/>
    <w:rsid w:val="00E81F9C"/>
    <w:rsid w:val="00E82344"/>
    <w:rsid w:val="00E824CD"/>
    <w:rsid w:val="00E831EA"/>
    <w:rsid w:val="00E83454"/>
    <w:rsid w:val="00E839C1"/>
    <w:rsid w:val="00E841A0"/>
    <w:rsid w:val="00E84546"/>
    <w:rsid w:val="00E84771"/>
    <w:rsid w:val="00E84C82"/>
    <w:rsid w:val="00E84D64"/>
    <w:rsid w:val="00E85D92"/>
    <w:rsid w:val="00E862FD"/>
    <w:rsid w:val="00E865A8"/>
    <w:rsid w:val="00E87408"/>
    <w:rsid w:val="00E878E2"/>
    <w:rsid w:val="00E914C4"/>
    <w:rsid w:val="00E9185A"/>
    <w:rsid w:val="00E91D2D"/>
    <w:rsid w:val="00E926A2"/>
    <w:rsid w:val="00E92AE2"/>
    <w:rsid w:val="00E934F5"/>
    <w:rsid w:val="00E9394F"/>
    <w:rsid w:val="00E9429A"/>
    <w:rsid w:val="00E94615"/>
    <w:rsid w:val="00E94826"/>
    <w:rsid w:val="00E951E9"/>
    <w:rsid w:val="00E95859"/>
    <w:rsid w:val="00E96903"/>
    <w:rsid w:val="00E96961"/>
    <w:rsid w:val="00EA1BA0"/>
    <w:rsid w:val="00EA2931"/>
    <w:rsid w:val="00EA39EE"/>
    <w:rsid w:val="00EA46F7"/>
    <w:rsid w:val="00EA46FB"/>
    <w:rsid w:val="00EA4DB8"/>
    <w:rsid w:val="00EA563D"/>
    <w:rsid w:val="00EA6315"/>
    <w:rsid w:val="00EA64C9"/>
    <w:rsid w:val="00EA6EE1"/>
    <w:rsid w:val="00EA70DC"/>
    <w:rsid w:val="00EA72EC"/>
    <w:rsid w:val="00EA7307"/>
    <w:rsid w:val="00EA7552"/>
    <w:rsid w:val="00EB0726"/>
    <w:rsid w:val="00EB0AF1"/>
    <w:rsid w:val="00EB11CB"/>
    <w:rsid w:val="00EB159B"/>
    <w:rsid w:val="00EB275A"/>
    <w:rsid w:val="00EB33D5"/>
    <w:rsid w:val="00EB3CE5"/>
    <w:rsid w:val="00EB40F9"/>
    <w:rsid w:val="00EB4CB9"/>
    <w:rsid w:val="00EB6297"/>
    <w:rsid w:val="00EB66E2"/>
    <w:rsid w:val="00EB6E8D"/>
    <w:rsid w:val="00EB714C"/>
    <w:rsid w:val="00EB7470"/>
    <w:rsid w:val="00EB786A"/>
    <w:rsid w:val="00EC08C1"/>
    <w:rsid w:val="00EC0CC5"/>
    <w:rsid w:val="00EC103D"/>
    <w:rsid w:val="00EC1578"/>
    <w:rsid w:val="00EC1A8E"/>
    <w:rsid w:val="00EC1BAC"/>
    <w:rsid w:val="00EC1C72"/>
    <w:rsid w:val="00EC1D73"/>
    <w:rsid w:val="00EC2B13"/>
    <w:rsid w:val="00EC3453"/>
    <w:rsid w:val="00EC3CC9"/>
    <w:rsid w:val="00EC4CB1"/>
    <w:rsid w:val="00EC5144"/>
    <w:rsid w:val="00EC5787"/>
    <w:rsid w:val="00EC680A"/>
    <w:rsid w:val="00EC7865"/>
    <w:rsid w:val="00EC7C80"/>
    <w:rsid w:val="00EC7F0E"/>
    <w:rsid w:val="00ED081C"/>
    <w:rsid w:val="00ED16ED"/>
    <w:rsid w:val="00ED21EC"/>
    <w:rsid w:val="00ED2302"/>
    <w:rsid w:val="00ED2B97"/>
    <w:rsid w:val="00ED351A"/>
    <w:rsid w:val="00ED39F3"/>
    <w:rsid w:val="00ED3E29"/>
    <w:rsid w:val="00ED615C"/>
    <w:rsid w:val="00ED65B6"/>
    <w:rsid w:val="00ED694C"/>
    <w:rsid w:val="00ED74F0"/>
    <w:rsid w:val="00ED75AA"/>
    <w:rsid w:val="00EE0F61"/>
    <w:rsid w:val="00EE0FB8"/>
    <w:rsid w:val="00EE2A8E"/>
    <w:rsid w:val="00EE2BED"/>
    <w:rsid w:val="00EE374B"/>
    <w:rsid w:val="00EE47BB"/>
    <w:rsid w:val="00EE48AC"/>
    <w:rsid w:val="00EE5891"/>
    <w:rsid w:val="00EE58DD"/>
    <w:rsid w:val="00EE6134"/>
    <w:rsid w:val="00EE6C6D"/>
    <w:rsid w:val="00EE765B"/>
    <w:rsid w:val="00EE7765"/>
    <w:rsid w:val="00EF0109"/>
    <w:rsid w:val="00EF08EB"/>
    <w:rsid w:val="00EF18A4"/>
    <w:rsid w:val="00EF1DBE"/>
    <w:rsid w:val="00EF20A8"/>
    <w:rsid w:val="00EF2E2E"/>
    <w:rsid w:val="00EF47AA"/>
    <w:rsid w:val="00EF6F7C"/>
    <w:rsid w:val="00EF7B6F"/>
    <w:rsid w:val="00EF7DC7"/>
    <w:rsid w:val="00F00728"/>
    <w:rsid w:val="00F007DC"/>
    <w:rsid w:val="00F00CB8"/>
    <w:rsid w:val="00F00E99"/>
    <w:rsid w:val="00F01ACD"/>
    <w:rsid w:val="00F01C8E"/>
    <w:rsid w:val="00F033A7"/>
    <w:rsid w:val="00F03C13"/>
    <w:rsid w:val="00F0453F"/>
    <w:rsid w:val="00F04B47"/>
    <w:rsid w:val="00F04E14"/>
    <w:rsid w:val="00F0526F"/>
    <w:rsid w:val="00F06184"/>
    <w:rsid w:val="00F065BB"/>
    <w:rsid w:val="00F06CF7"/>
    <w:rsid w:val="00F104B9"/>
    <w:rsid w:val="00F11293"/>
    <w:rsid w:val="00F118DE"/>
    <w:rsid w:val="00F11BB5"/>
    <w:rsid w:val="00F11E16"/>
    <w:rsid w:val="00F1297C"/>
    <w:rsid w:val="00F13C44"/>
    <w:rsid w:val="00F13CF8"/>
    <w:rsid w:val="00F13E05"/>
    <w:rsid w:val="00F1417B"/>
    <w:rsid w:val="00F1639C"/>
    <w:rsid w:val="00F1686C"/>
    <w:rsid w:val="00F16AEE"/>
    <w:rsid w:val="00F16CB7"/>
    <w:rsid w:val="00F17146"/>
    <w:rsid w:val="00F179CA"/>
    <w:rsid w:val="00F20578"/>
    <w:rsid w:val="00F21AF8"/>
    <w:rsid w:val="00F2587F"/>
    <w:rsid w:val="00F26B7A"/>
    <w:rsid w:val="00F30D71"/>
    <w:rsid w:val="00F30F70"/>
    <w:rsid w:val="00F31A77"/>
    <w:rsid w:val="00F31F48"/>
    <w:rsid w:val="00F32691"/>
    <w:rsid w:val="00F32B34"/>
    <w:rsid w:val="00F330AD"/>
    <w:rsid w:val="00F33666"/>
    <w:rsid w:val="00F34371"/>
    <w:rsid w:val="00F34B99"/>
    <w:rsid w:val="00F34BD7"/>
    <w:rsid w:val="00F34E1C"/>
    <w:rsid w:val="00F35735"/>
    <w:rsid w:val="00F36589"/>
    <w:rsid w:val="00F378E4"/>
    <w:rsid w:val="00F37A46"/>
    <w:rsid w:val="00F40743"/>
    <w:rsid w:val="00F40B49"/>
    <w:rsid w:val="00F4136B"/>
    <w:rsid w:val="00F419CA"/>
    <w:rsid w:val="00F41A5F"/>
    <w:rsid w:val="00F41FB7"/>
    <w:rsid w:val="00F422E6"/>
    <w:rsid w:val="00F42CEC"/>
    <w:rsid w:val="00F43824"/>
    <w:rsid w:val="00F444AB"/>
    <w:rsid w:val="00F44F53"/>
    <w:rsid w:val="00F45E42"/>
    <w:rsid w:val="00F469BD"/>
    <w:rsid w:val="00F50460"/>
    <w:rsid w:val="00F50941"/>
    <w:rsid w:val="00F52DAB"/>
    <w:rsid w:val="00F5331D"/>
    <w:rsid w:val="00F53BD6"/>
    <w:rsid w:val="00F53D47"/>
    <w:rsid w:val="00F53DC0"/>
    <w:rsid w:val="00F543F0"/>
    <w:rsid w:val="00F54B16"/>
    <w:rsid w:val="00F54FA8"/>
    <w:rsid w:val="00F550EE"/>
    <w:rsid w:val="00F55316"/>
    <w:rsid w:val="00F559D0"/>
    <w:rsid w:val="00F5724B"/>
    <w:rsid w:val="00F575F3"/>
    <w:rsid w:val="00F57802"/>
    <w:rsid w:val="00F57C09"/>
    <w:rsid w:val="00F6030C"/>
    <w:rsid w:val="00F6082F"/>
    <w:rsid w:val="00F61EB2"/>
    <w:rsid w:val="00F624AC"/>
    <w:rsid w:val="00F62AFA"/>
    <w:rsid w:val="00F62B47"/>
    <w:rsid w:val="00F650CD"/>
    <w:rsid w:val="00F66E71"/>
    <w:rsid w:val="00F67A48"/>
    <w:rsid w:val="00F70981"/>
    <w:rsid w:val="00F70F6C"/>
    <w:rsid w:val="00F73F0D"/>
    <w:rsid w:val="00F74AA8"/>
    <w:rsid w:val="00F76847"/>
    <w:rsid w:val="00F7771C"/>
    <w:rsid w:val="00F810ED"/>
    <w:rsid w:val="00F81206"/>
    <w:rsid w:val="00F81BB5"/>
    <w:rsid w:val="00F81D29"/>
    <w:rsid w:val="00F81FC5"/>
    <w:rsid w:val="00F8203E"/>
    <w:rsid w:val="00F8302D"/>
    <w:rsid w:val="00F83A9C"/>
    <w:rsid w:val="00F85C68"/>
    <w:rsid w:val="00F86961"/>
    <w:rsid w:val="00F86A6A"/>
    <w:rsid w:val="00F8782E"/>
    <w:rsid w:val="00F9086B"/>
    <w:rsid w:val="00F91A80"/>
    <w:rsid w:val="00F91C4D"/>
    <w:rsid w:val="00F92FD9"/>
    <w:rsid w:val="00F933ED"/>
    <w:rsid w:val="00F93BEF"/>
    <w:rsid w:val="00F94380"/>
    <w:rsid w:val="00FA009B"/>
    <w:rsid w:val="00FA0565"/>
    <w:rsid w:val="00FA0EA7"/>
    <w:rsid w:val="00FA2E49"/>
    <w:rsid w:val="00FA3400"/>
    <w:rsid w:val="00FA4B47"/>
    <w:rsid w:val="00FA5AE9"/>
    <w:rsid w:val="00FA6684"/>
    <w:rsid w:val="00FA731E"/>
    <w:rsid w:val="00FB07AC"/>
    <w:rsid w:val="00FB2B38"/>
    <w:rsid w:val="00FB323D"/>
    <w:rsid w:val="00FB3769"/>
    <w:rsid w:val="00FB3F55"/>
    <w:rsid w:val="00FB4C61"/>
    <w:rsid w:val="00FB5E0E"/>
    <w:rsid w:val="00FB73F7"/>
    <w:rsid w:val="00FB7A14"/>
    <w:rsid w:val="00FB7F70"/>
    <w:rsid w:val="00FC17F4"/>
    <w:rsid w:val="00FC1C5F"/>
    <w:rsid w:val="00FC1E3F"/>
    <w:rsid w:val="00FC2310"/>
    <w:rsid w:val="00FC2B3F"/>
    <w:rsid w:val="00FC332C"/>
    <w:rsid w:val="00FC41E9"/>
    <w:rsid w:val="00FC4908"/>
    <w:rsid w:val="00FC4AD9"/>
    <w:rsid w:val="00FC4DDB"/>
    <w:rsid w:val="00FC4FEF"/>
    <w:rsid w:val="00FC5190"/>
    <w:rsid w:val="00FC542F"/>
    <w:rsid w:val="00FC5850"/>
    <w:rsid w:val="00FC6358"/>
    <w:rsid w:val="00FC6561"/>
    <w:rsid w:val="00FC6F3D"/>
    <w:rsid w:val="00FC6FED"/>
    <w:rsid w:val="00FD0C6E"/>
    <w:rsid w:val="00FD0E7C"/>
    <w:rsid w:val="00FD1D2E"/>
    <w:rsid w:val="00FD1DF8"/>
    <w:rsid w:val="00FD26D6"/>
    <w:rsid w:val="00FD29E3"/>
    <w:rsid w:val="00FD320D"/>
    <w:rsid w:val="00FD321C"/>
    <w:rsid w:val="00FD3B65"/>
    <w:rsid w:val="00FD42CD"/>
    <w:rsid w:val="00FD6AF5"/>
    <w:rsid w:val="00FD72D6"/>
    <w:rsid w:val="00FE0446"/>
    <w:rsid w:val="00FE0784"/>
    <w:rsid w:val="00FE156D"/>
    <w:rsid w:val="00FE18A2"/>
    <w:rsid w:val="00FE23DE"/>
    <w:rsid w:val="00FE25D1"/>
    <w:rsid w:val="00FE2665"/>
    <w:rsid w:val="00FE3852"/>
    <w:rsid w:val="00FE4144"/>
    <w:rsid w:val="00FE54AF"/>
    <w:rsid w:val="00FE5836"/>
    <w:rsid w:val="00FE5ABC"/>
    <w:rsid w:val="00FE7FCF"/>
    <w:rsid w:val="00FF03F7"/>
    <w:rsid w:val="00FF17AE"/>
    <w:rsid w:val="00FF3A10"/>
    <w:rsid w:val="00FF467D"/>
    <w:rsid w:val="00FF51C0"/>
    <w:rsid w:val="00FF5982"/>
    <w:rsid w:val="00FF7518"/>
    <w:rsid w:val="012A7410"/>
    <w:rsid w:val="017847D8"/>
    <w:rsid w:val="01AB302E"/>
    <w:rsid w:val="01AC6146"/>
    <w:rsid w:val="0246240E"/>
    <w:rsid w:val="02634625"/>
    <w:rsid w:val="02764415"/>
    <w:rsid w:val="027F49FA"/>
    <w:rsid w:val="028C76E4"/>
    <w:rsid w:val="03AD7C37"/>
    <w:rsid w:val="043E27E3"/>
    <w:rsid w:val="04D02842"/>
    <w:rsid w:val="051C15A7"/>
    <w:rsid w:val="051E7477"/>
    <w:rsid w:val="06184080"/>
    <w:rsid w:val="06385531"/>
    <w:rsid w:val="073D7A55"/>
    <w:rsid w:val="077371A5"/>
    <w:rsid w:val="07B230DA"/>
    <w:rsid w:val="08593068"/>
    <w:rsid w:val="08660958"/>
    <w:rsid w:val="08B8188C"/>
    <w:rsid w:val="08C47E38"/>
    <w:rsid w:val="09861C5D"/>
    <w:rsid w:val="098E6BBD"/>
    <w:rsid w:val="0A002BD7"/>
    <w:rsid w:val="0B1A0193"/>
    <w:rsid w:val="0B2B54DC"/>
    <w:rsid w:val="0C1D31F0"/>
    <w:rsid w:val="0C373E07"/>
    <w:rsid w:val="0C4E04F4"/>
    <w:rsid w:val="0C551CB7"/>
    <w:rsid w:val="0D0C0FC8"/>
    <w:rsid w:val="0D3E7753"/>
    <w:rsid w:val="0D777D70"/>
    <w:rsid w:val="0DB0389C"/>
    <w:rsid w:val="0F6C4ACC"/>
    <w:rsid w:val="0F7FB21B"/>
    <w:rsid w:val="0FBC7D00"/>
    <w:rsid w:val="0FC6607D"/>
    <w:rsid w:val="10477EC2"/>
    <w:rsid w:val="10582190"/>
    <w:rsid w:val="105A360A"/>
    <w:rsid w:val="117B6A88"/>
    <w:rsid w:val="119F38AB"/>
    <w:rsid w:val="12026A61"/>
    <w:rsid w:val="1214674B"/>
    <w:rsid w:val="12F72F33"/>
    <w:rsid w:val="12FE19F9"/>
    <w:rsid w:val="13597521"/>
    <w:rsid w:val="13B433D9"/>
    <w:rsid w:val="13F3F465"/>
    <w:rsid w:val="146D25A5"/>
    <w:rsid w:val="14C27A2E"/>
    <w:rsid w:val="14C8457B"/>
    <w:rsid w:val="15A534A5"/>
    <w:rsid w:val="15BC7DDB"/>
    <w:rsid w:val="16373697"/>
    <w:rsid w:val="165741CD"/>
    <w:rsid w:val="166F2AB6"/>
    <w:rsid w:val="1777330C"/>
    <w:rsid w:val="179B01BA"/>
    <w:rsid w:val="18065B69"/>
    <w:rsid w:val="194854E7"/>
    <w:rsid w:val="198A449E"/>
    <w:rsid w:val="1A3B51FE"/>
    <w:rsid w:val="1A4F5C17"/>
    <w:rsid w:val="1A6E6346"/>
    <w:rsid w:val="1BE314C5"/>
    <w:rsid w:val="1C482566"/>
    <w:rsid w:val="1D236108"/>
    <w:rsid w:val="1D2522C5"/>
    <w:rsid w:val="1D42020B"/>
    <w:rsid w:val="1E0E622A"/>
    <w:rsid w:val="1E3323C2"/>
    <w:rsid w:val="1E415B75"/>
    <w:rsid w:val="1FAB788C"/>
    <w:rsid w:val="20233E1C"/>
    <w:rsid w:val="20874C01"/>
    <w:rsid w:val="20AA60EA"/>
    <w:rsid w:val="21C347B6"/>
    <w:rsid w:val="21F4263A"/>
    <w:rsid w:val="224E6B20"/>
    <w:rsid w:val="225A6D6D"/>
    <w:rsid w:val="22CC023E"/>
    <w:rsid w:val="23237684"/>
    <w:rsid w:val="23660E98"/>
    <w:rsid w:val="24B211DA"/>
    <w:rsid w:val="24DF178C"/>
    <w:rsid w:val="24FA21B0"/>
    <w:rsid w:val="2528182E"/>
    <w:rsid w:val="25286458"/>
    <w:rsid w:val="257876DF"/>
    <w:rsid w:val="262D65CC"/>
    <w:rsid w:val="26F045DA"/>
    <w:rsid w:val="26FA391C"/>
    <w:rsid w:val="270B42E3"/>
    <w:rsid w:val="27772329"/>
    <w:rsid w:val="27862337"/>
    <w:rsid w:val="27B46230"/>
    <w:rsid w:val="27E61F4D"/>
    <w:rsid w:val="27E976AC"/>
    <w:rsid w:val="28722C3C"/>
    <w:rsid w:val="287B6449"/>
    <w:rsid w:val="28934FE3"/>
    <w:rsid w:val="28E76127"/>
    <w:rsid w:val="28EC385F"/>
    <w:rsid w:val="29BD68F4"/>
    <w:rsid w:val="29DD30FB"/>
    <w:rsid w:val="2A017A93"/>
    <w:rsid w:val="2AA00B6D"/>
    <w:rsid w:val="2AB0563F"/>
    <w:rsid w:val="2AB85979"/>
    <w:rsid w:val="2B016354"/>
    <w:rsid w:val="2B537CFB"/>
    <w:rsid w:val="2C0767BA"/>
    <w:rsid w:val="2C1A61E3"/>
    <w:rsid w:val="2C3275DA"/>
    <w:rsid w:val="2C9D04F1"/>
    <w:rsid w:val="2CE57407"/>
    <w:rsid w:val="2CF90807"/>
    <w:rsid w:val="2D3C315E"/>
    <w:rsid w:val="2DB52BA5"/>
    <w:rsid w:val="2DBA4CE3"/>
    <w:rsid w:val="2E7319F4"/>
    <w:rsid w:val="2E752B08"/>
    <w:rsid w:val="2FC278C9"/>
    <w:rsid w:val="2FFF73FA"/>
    <w:rsid w:val="3012195F"/>
    <w:rsid w:val="30122471"/>
    <w:rsid w:val="3092251C"/>
    <w:rsid w:val="30CD60A4"/>
    <w:rsid w:val="30D80ED4"/>
    <w:rsid w:val="31894FAA"/>
    <w:rsid w:val="32381445"/>
    <w:rsid w:val="32A97C34"/>
    <w:rsid w:val="32E346B8"/>
    <w:rsid w:val="33481C91"/>
    <w:rsid w:val="34083264"/>
    <w:rsid w:val="34106270"/>
    <w:rsid w:val="341D0B89"/>
    <w:rsid w:val="34742BFC"/>
    <w:rsid w:val="34AE3AF6"/>
    <w:rsid w:val="35115B7B"/>
    <w:rsid w:val="358838F4"/>
    <w:rsid w:val="35C820DA"/>
    <w:rsid w:val="36A73CBB"/>
    <w:rsid w:val="36C706B3"/>
    <w:rsid w:val="372F5765"/>
    <w:rsid w:val="37364BBA"/>
    <w:rsid w:val="377402F4"/>
    <w:rsid w:val="385B0AC8"/>
    <w:rsid w:val="3878544D"/>
    <w:rsid w:val="388B3B14"/>
    <w:rsid w:val="38D71361"/>
    <w:rsid w:val="38F06A82"/>
    <w:rsid w:val="398B5FE9"/>
    <w:rsid w:val="3AC65F52"/>
    <w:rsid w:val="3AE43F14"/>
    <w:rsid w:val="3BD6712E"/>
    <w:rsid w:val="3BDD16FC"/>
    <w:rsid w:val="3C754902"/>
    <w:rsid w:val="3C9420EE"/>
    <w:rsid w:val="3CF22410"/>
    <w:rsid w:val="3D0D2EA6"/>
    <w:rsid w:val="3D0E7470"/>
    <w:rsid w:val="3D7351F8"/>
    <w:rsid w:val="3D7565AC"/>
    <w:rsid w:val="3D7D0F4E"/>
    <w:rsid w:val="3DAB2C19"/>
    <w:rsid w:val="3DE947A0"/>
    <w:rsid w:val="3E575A1A"/>
    <w:rsid w:val="3E5F09B6"/>
    <w:rsid w:val="3E7859A1"/>
    <w:rsid w:val="3ED76BAE"/>
    <w:rsid w:val="3EEEDCAA"/>
    <w:rsid w:val="402E2B99"/>
    <w:rsid w:val="40781A79"/>
    <w:rsid w:val="41036EC2"/>
    <w:rsid w:val="412A7813"/>
    <w:rsid w:val="418E4D08"/>
    <w:rsid w:val="41AD4BA7"/>
    <w:rsid w:val="423401D5"/>
    <w:rsid w:val="42F006E3"/>
    <w:rsid w:val="43264A95"/>
    <w:rsid w:val="436E12A1"/>
    <w:rsid w:val="43815A1B"/>
    <w:rsid w:val="43D87215"/>
    <w:rsid w:val="44BA5CA4"/>
    <w:rsid w:val="44CB7D77"/>
    <w:rsid w:val="44D422B0"/>
    <w:rsid w:val="45375564"/>
    <w:rsid w:val="45E62E6E"/>
    <w:rsid w:val="46F12C00"/>
    <w:rsid w:val="47073CE4"/>
    <w:rsid w:val="47882151"/>
    <w:rsid w:val="48925112"/>
    <w:rsid w:val="493C0135"/>
    <w:rsid w:val="497520D8"/>
    <w:rsid w:val="49B214B3"/>
    <w:rsid w:val="49E3239F"/>
    <w:rsid w:val="4A124180"/>
    <w:rsid w:val="4A7C0F83"/>
    <w:rsid w:val="4A8A53F9"/>
    <w:rsid w:val="4A9B480A"/>
    <w:rsid w:val="4AAA11CE"/>
    <w:rsid w:val="4D097F86"/>
    <w:rsid w:val="4D166FEB"/>
    <w:rsid w:val="4D6E2C2C"/>
    <w:rsid w:val="4DC4756B"/>
    <w:rsid w:val="4E792926"/>
    <w:rsid w:val="4F835786"/>
    <w:rsid w:val="4F8931A4"/>
    <w:rsid w:val="4FA55872"/>
    <w:rsid w:val="503E013E"/>
    <w:rsid w:val="50C327FF"/>
    <w:rsid w:val="50DE714D"/>
    <w:rsid w:val="50EB3F99"/>
    <w:rsid w:val="510D2D6D"/>
    <w:rsid w:val="51D82C42"/>
    <w:rsid w:val="526D3CF9"/>
    <w:rsid w:val="53772339"/>
    <w:rsid w:val="539E6906"/>
    <w:rsid w:val="53FD4E05"/>
    <w:rsid w:val="54FB8FFC"/>
    <w:rsid w:val="5513575D"/>
    <w:rsid w:val="553E7FBB"/>
    <w:rsid w:val="555A2E58"/>
    <w:rsid w:val="55712408"/>
    <w:rsid w:val="557C78FD"/>
    <w:rsid w:val="55A14D04"/>
    <w:rsid w:val="55C67DB3"/>
    <w:rsid w:val="560D7E61"/>
    <w:rsid w:val="561113ED"/>
    <w:rsid w:val="56120094"/>
    <w:rsid w:val="566E223B"/>
    <w:rsid w:val="56C121CB"/>
    <w:rsid w:val="572B00B2"/>
    <w:rsid w:val="57641E80"/>
    <w:rsid w:val="576C676A"/>
    <w:rsid w:val="57CE6245"/>
    <w:rsid w:val="57D305F8"/>
    <w:rsid w:val="57E257F2"/>
    <w:rsid w:val="58EF5858"/>
    <w:rsid w:val="598471F5"/>
    <w:rsid w:val="59F061F0"/>
    <w:rsid w:val="5A5733F9"/>
    <w:rsid w:val="5B431D6A"/>
    <w:rsid w:val="5B9D3E24"/>
    <w:rsid w:val="5BBF67DD"/>
    <w:rsid w:val="5C666EAE"/>
    <w:rsid w:val="5C94155D"/>
    <w:rsid w:val="5CDE3309"/>
    <w:rsid w:val="5D121C0B"/>
    <w:rsid w:val="5D3A1131"/>
    <w:rsid w:val="5DB625CB"/>
    <w:rsid w:val="5DF8953B"/>
    <w:rsid w:val="5E1C1D45"/>
    <w:rsid w:val="5E2B34F9"/>
    <w:rsid w:val="5EA222CA"/>
    <w:rsid w:val="5F6F3ABB"/>
    <w:rsid w:val="5F9B7375"/>
    <w:rsid w:val="5F9E6A1C"/>
    <w:rsid w:val="5FE3677F"/>
    <w:rsid w:val="5FFF2B61"/>
    <w:rsid w:val="60914613"/>
    <w:rsid w:val="609713C0"/>
    <w:rsid w:val="60C33C13"/>
    <w:rsid w:val="618E6F0E"/>
    <w:rsid w:val="61983673"/>
    <w:rsid w:val="61FE6DD0"/>
    <w:rsid w:val="63022D30"/>
    <w:rsid w:val="63966764"/>
    <w:rsid w:val="63FF5BFD"/>
    <w:rsid w:val="64341A4B"/>
    <w:rsid w:val="65262BE9"/>
    <w:rsid w:val="65511117"/>
    <w:rsid w:val="65AD2209"/>
    <w:rsid w:val="65DE6A22"/>
    <w:rsid w:val="663B2885"/>
    <w:rsid w:val="66832A58"/>
    <w:rsid w:val="66AF441F"/>
    <w:rsid w:val="66E214A4"/>
    <w:rsid w:val="6737004C"/>
    <w:rsid w:val="674C7D15"/>
    <w:rsid w:val="6763478E"/>
    <w:rsid w:val="67CC2C5A"/>
    <w:rsid w:val="67FFF4E9"/>
    <w:rsid w:val="681845E8"/>
    <w:rsid w:val="684F0173"/>
    <w:rsid w:val="68675646"/>
    <w:rsid w:val="688C23E1"/>
    <w:rsid w:val="688F753A"/>
    <w:rsid w:val="68D55C5E"/>
    <w:rsid w:val="697463EB"/>
    <w:rsid w:val="69E32BEF"/>
    <w:rsid w:val="6A143814"/>
    <w:rsid w:val="6A6A591A"/>
    <w:rsid w:val="6B3B684A"/>
    <w:rsid w:val="6C0E3E02"/>
    <w:rsid w:val="6CC70893"/>
    <w:rsid w:val="6CC83EF9"/>
    <w:rsid w:val="6D176D30"/>
    <w:rsid w:val="6DB06CBB"/>
    <w:rsid w:val="6E1014BB"/>
    <w:rsid w:val="6E502D6A"/>
    <w:rsid w:val="6F253CBD"/>
    <w:rsid w:val="6FB31BC3"/>
    <w:rsid w:val="6FF6C20B"/>
    <w:rsid w:val="6FFE7376"/>
    <w:rsid w:val="70480D43"/>
    <w:rsid w:val="70CA725D"/>
    <w:rsid w:val="70E85003"/>
    <w:rsid w:val="7152029B"/>
    <w:rsid w:val="71D24B9B"/>
    <w:rsid w:val="722708FC"/>
    <w:rsid w:val="72E94EE8"/>
    <w:rsid w:val="731F6D84"/>
    <w:rsid w:val="737B01BE"/>
    <w:rsid w:val="73976076"/>
    <w:rsid w:val="7399F6CE"/>
    <w:rsid w:val="739D72FF"/>
    <w:rsid w:val="73A579B0"/>
    <w:rsid w:val="73EE3497"/>
    <w:rsid w:val="742223AD"/>
    <w:rsid w:val="74543E13"/>
    <w:rsid w:val="74932683"/>
    <w:rsid w:val="75756716"/>
    <w:rsid w:val="75EF0A26"/>
    <w:rsid w:val="768431FB"/>
    <w:rsid w:val="7694692D"/>
    <w:rsid w:val="770A213F"/>
    <w:rsid w:val="77AC669B"/>
    <w:rsid w:val="77C5FDB4"/>
    <w:rsid w:val="7822258C"/>
    <w:rsid w:val="78C83F89"/>
    <w:rsid w:val="78D759F8"/>
    <w:rsid w:val="78FD421B"/>
    <w:rsid w:val="79CA168C"/>
    <w:rsid w:val="7A2D35FA"/>
    <w:rsid w:val="7A3E0FA3"/>
    <w:rsid w:val="7B1C60CD"/>
    <w:rsid w:val="7B6156D4"/>
    <w:rsid w:val="7B7EB1B7"/>
    <w:rsid w:val="7BBE067B"/>
    <w:rsid w:val="7C1F61AB"/>
    <w:rsid w:val="7CFE1F19"/>
    <w:rsid w:val="7CFE6519"/>
    <w:rsid w:val="7CFF1BD6"/>
    <w:rsid w:val="7D2756B3"/>
    <w:rsid w:val="7D980FE7"/>
    <w:rsid w:val="7DAA7424"/>
    <w:rsid w:val="7DED12A4"/>
    <w:rsid w:val="7DFB18F9"/>
    <w:rsid w:val="7DFDBFFF"/>
    <w:rsid w:val="7DFFE7D3"/>
    <w:rsid w:val="7E2A23CB"/>
    <w:rsid w:val="7E7F9565"/>
    <w:rsid w:val="7E97389E"/>
    <w:rsid w:val="7EDC83B9"/>
    <w:rsid w:val="7EF7ED1A"/>
    <w:rsid w:val="7EFDB882"/>
    <w:rsid w:val="7F6C0C06"/>
    <w:rsid w:val="7F718FDF"/>
    <w:rsid w:val="7F7F6470"/>
    <w:rsid w:val="7F81447E"/>
    <w:rsid w:val="7FBFFC56"/>
    <w:rsid w:val="7FD90FB5"/>
    <w:rsid w:val="7FDDD7EA"/>
    <w:rsid w:val="7FECC674"/>
    <w:rsid w:val="7FFF4E00"/>
    <w:rsid w:val="913F7983"/>
    <w:rsid w:val="A38D5D8C"/>
    <w:rsid w:val="ABFF3F86"/>
    <w:rsid w:val="B7EF676E"/>
    <w:rsid w:val="D57BD680"/>
    <w:rsid w:val="D6FCEBFF"/>
    <w:rsid w:val="D7FA6300"/>
    <w:rsid w:val="DCFF1852"/>
    <w:rsid w:val="DFFCB908"/>
    <w:rsid w:val="E3CF81F8"/>
    <w:rsid w:val="E4FB2E2E"/>
    <w:rsid w:val="E537F715"/>
    <w:rsid w:val="EBFE4255"/>
    <w:rsid w:val="ECFE2190"/>
    <w:rsid w:val="EDF7321C"/>
    <w:rsid w:val="EF9F3F83"/>
    <w:rsid w:val="EFBF2D5B"/>
    <w:rsid w:val="F55FB8B6"/>
    <w:rsid w:val="F5FF2AD7"/>
    <w:rsid w:val="F67F5F1B"/>
    <w:rsid w:val="F97F2A08"/>
    <w:rsid w:val="FBEBCE46"/>
    <w:rsid w:val="FBFFA395"/>
    <w:rsid w:val="FDFA07CB"/>
    <w:rsid w:val="FEF9AC8E"/>
    <w:rsid w:val="FFF72ACF"/>
    <w:rsid w:val="FFF7DE2F"/>
    <w:rsid w:val="FFFD9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link w:val="15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6"/>
    <w:unhideWhenUsed/>
    <w:qFormat/>
    <w:uiPriority w:val="0"/>
    <w:pPr>
      <w:keepNext/>
      <w:keepLines/>
      <w:spacing w:before="260" w:after="260" w:line="416" w:lineRule="auto"/>
      <w:outlineLvl w:val="2"/>
    </w:pPr>
    <w:rPr>
      <w:b/>
      <w:bCs/>
      <w:sz w:val="32"/>
      <w:szCs w:val="32"/>
    </w:rPr>
  </w:style>
  <w:style w:type="character" w:default="1" w:styleId="38">
    <w:name w:val="Default Paragraph Font"/>
    <w:semiHidden/>
    <w:unhideWhenUsed/>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5"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annotation text"/>
    <w:basedOn w:val="1"/>
    <w:link w:val="50"/>
    <w:qFormat/>
    <w:uiPriority w:val="0"/>
    <w:pPr>
      <w:jc w:val="left"/>
    </w:p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2"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Date"/>
    <w:basedOn w:val="1"/>
    <w:next w:val="1"/>
    <w:link w:val="148"/>
    <w:qFormat/>
    <w:uiPriority w:val="0"/>
    <w:pPr>
      <w:ind w:left="100" w:leftChars="2500"/>
    </w:pPr>
  </w:style>
  <w:style w:type="paragraph" w:styleId="18">
    <w:name w:val="endnote text"/>
    <w:basedOn w:val="1"/>
    <w:semiHidden/>
    <w:qFormat/>
    <w:uiPriority w:val="0"/>
    <w:pPr>
      <w:snapToGrid w:val="0"/>
      <w:jc w:val="left"/>
    </w:pPr>
  </w:style>
  <w:style w:type="paragraph" w:styleId="19">
    <w:name w:val="Balloon Text"/>
    <w:basedOn w:val="1"/>
    <w:link w:val="48"/>
    <w:qFormat/>
    <w:uiPriority w:val="0"/>
    <w:rPr>
      <w:sz w:val="18"/>
      <w:szCs w:val="18"/>
    </w:rPr>
  </w:style>
  <w:style w:type="paragraph" w:styleId="20">
    <w:name w:val="footer"/>
    <w:basedOn w:val="1"/>
    <w:qFormat/>
    <w:uiPriority w:val="0"/>
    <w:pPr>
      <w:snapToGrid w:val="0"/>
      <w:ind w:right="210" w:rightChars="100"/>
      <w:jc w:val="right"/>
    </w:pPr>
    <w:rPr>
      <w:sz w:val="18"/>
      <w:szCs w:val="18"/>
    </w:rPr>
  </w:style>
  <w:style w:type="paragraph" w:styleId="21">
    <w:name w:val="header"/>
    <w:basedOn w:val="1"/>
    <w:qFormat/>
    <w:uiPriority w:val="0"/>
    <w:pPr>
      <w:snapToGrid w:val="0"/>
      <w:jc w:val="left"/>
    </w:pPr>
    <w:rPr>
      <w:sz w:val="18"/>
      <w:szCs w:val="18"/>
    </w:rPr>
  </w:style>
  <w:style w:type="paragraph" w:styleId="22">
    <w:name w:val="toc 1"/>
    <w:basedOn w:val="1"/>
    <w:next w:val="1"/>
    <w:qFormat/>
    <w:uiPriority w:val="39"/>
    <w:pPr>
      <w:tabs>
        <w:tab w:val="right" w:leader="dot" w:pos="9241"/>
      </w:tabs>
      <w:spacing w:beforeLines="25" w:afterLines="25"/>
      <w:jc w:val="left"/>
    </w:pPr>
    <w:rPr>
      <w:rFonts w:ascii="宋体"/>
      <w:szCs w:val="21"/>
    </w:rPr>
  </w:style>
  <w:style w:type="paragraph" w:styleId="23">
    <w:name w:val="toc 4"/>
    <w:basedOn w:val="1"/>
    <w:next w:val="1"/>
    <w:qFormat/>
    <w:uiPriority w:val="39"/>
    <w:pPr>
      <w:tabs>
        <w:tab w:val="right" w:leader="dot" w:pos="9241"/>
      </w:tabs>
      <w:ind w:firstLine="198" w:firstLineChars="200"/>
      <w:jc w:val="left"/>
    </w:pPr>
    <w:rPr>
      <w:rFonts w:ascii="宋体"/>
      <w:szCs w:val="21"/>
    </w:rPr>
  </w:style>
  <w:style w:type="paragraph" w:styleId="24">
    <w:name w:val="index heading"/>
    <w:basedOn w:val="1"/>
    <w:next w:val="25"/>
    <w:qFormat/>
    <w:uiPriority w:val="0"/>
    <w:pPr>
      <w:spacing w:before="120" w:after="120"/>
      <w:jc w:val="center"/>
    </w:pPr>
    <w:rPr>
      <w:rFonts w:ascii="Calibri" w:hAnsi="Calibri"/>
      <w:b/>
      <w:bCs/>
      <w:iCs/>
      <w:szCs w:val="20"/>
    </w:rPr>
  </w:style>
  <w:style w:type="paragraph" w:styleId="25">
    <w:name w:val="index 1"/>
    <w:basedOn w:val="1"/>
    <w:next w:val="26"/>
    <w:qFormat/>
    <w:uiPriority w:val="0"/>
    <w:pPr>
      <w:tabs>
        <w:tab w:val="right" w:leader="dot" w:pos="9299"/>
      </w:tabs>
      <w:jc w:val="left"/>
    </w:pPr>
    <w:rPr>
      <w:rFonts w:ascii="宋体"/>
      <w:szCs w:val="21"/>
    </w:rPr>
  </w:style>
  <w:style w:type="paragraph" w:customStyle="1" w:styleId="26">
    <w:name w:val="段"/>
    <w:link w:val="4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7">
    <w:name w:val="footnote text"/>
    <w:basedOn w:val="1"/>
    <w:qFormat/>
    <w:uiPriority w:val="0"/>
    <w:pPr>
      <w:tabs>
        <w:tab w:val="left" w:pos="0"/>
      </w:tabs>
      <w:snapToGrid w:val="0"/>
      <w:ind w:left="720" w:hanging="357"/>
      <w:jc w:val="left"/>
    </w:pPr>
    <w:rPr>
      <w:rFonts w:ascii="宋体"/>
      <w:sz w:val="18"/>
      <w:szCs w:val="18"/>
    </w:rPr>
  </w:style>
  <w:style w:type="paragraph" w:styleId="28">
    <w:name w:val="toc 6"/>
    <w:basedOn w:val="1"/>
    <w:next w:val="1"/>
    <w:semiHidden/>
    <w:qFormat/>
    <w:uiPriority w:val="0"/>
    <w:pPr>
      <w:tabs>
        <w:tab w:val="right" w:leader="dot" w:pos="9241"/>
      </w:tabs>
      <w:ind w:firstLine="403" w:firstLineChars="400"/>
      <w:jc w:val="left"/>
    </w:pPr>
    <w:rPr>
      <w:rFonts w:ascii="宋体"/>
      <w:szCs w:val="21"/>
    </w:rPr>
  </w:style>
  <w:style w:type="paragraph" w:styleId="29">
    <w:name w:val="index 7"/>
    <w:basedOn w:val="1"/>
    <w:next w:val="1"/>
    <w:qFormat/>
    <w:uiPriority w:val="0"/>
    <w:pPr>
      <w:ind w:left="1470" w:hanging="210"/>
      <w:jc w:val="left"/>
    </w:pPr>
    <w:rPr>
      <w:rFonts w:ascii="Calibri" w:hAnsi="Calibri"/>
      <w:sz w:val="20"/>
      <w:szCs w:val="20"/>
    </w:rPr>
  </w:style>
  <w:style w:type="paragraph" w:styleId="30">
    <w:name w:val="index 9"/>
    <w:basedOn w:val="1"/>
    <w:next w:val="1"/>
    <w:qFormat/>
    <w:uiPriority w:val="0"/>
    <w:pPr>
      <w:ind w:left="1890" w:hanging="210"/>
      <w:jc w:val="left"/>
    </w:pPr>
    <w:rPr>
      <w:rFonts w:ascii="Calibri" w:hAnsi="Calibri"/>
      <w:sz w:val="20"/>
      <w:szCs w:val="20"/>
    </w:rPr>
  </w:style>
  <w:style w:type="paragraph" w:styleId="31">
    <w:name w:val="toc 2"/>
    <w:basedOn w:val="1"/>
    <w:next w:val="1"/>
    <w:qFormat/>
    <w:uiPriority w:val="39"/>
    <w:pPr>
      <w:tabs>
        <w:tab w:val="right" w:leader="dot" w:pos="9241"/>
      </w:tabs>
    </w:pPr>
    <w:rPr>
      <w:rFonts w:ascii="宋体"/>
      <w:szCs w:val="21"/>
    </w:rPr>
  </w:style>
  <w:style w:type="paragraph" w:styleId="32">
    <w:name w:val="toc 9"/>
    <w:basedOn w:val="1"/>
    <w:next w:val="1"/>
    <w:semiHidden/>
    <w:qFormat/>
    <w:uiPriority w:val="0"/>
    <w:pPr>
      <w:ind w:left="1470"/>
      <w:jc w:val="left"/>
    </w:pPr>
    <w:rPr>
      <w:sz w:val="20"/>
      <w:szCs w:val="20"/>
    </w:rPr>
  </w:style>
  <w:style w:type="paragraph" w:styleId="3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4">
    <w:name w:val="index 2"/>
    <w:basedOn w:val="1"/>
    <w:next w:val="1"/>
    <w:qFormat/>
    <w:uiPriority w:val="0"/>
    <w:pPr>
      <w:ind w:left="420" w:hanging="210"/>
      <w:jc w:val="left"/>
    </w:pPr>
    <w:rPr>
      <w:rFonts w:ascii="Calibri" w:hAnsi="Calibri"/>
      <w:sz w:val="20"/>
      <w:szCs w:val="20"/>
    </w:rPr>
  </w:style>
  <w:style w:type="paragraph" w:styleId="35">
    <w:name w:val="annotation subject"/>
    <w:basedOn w:val="10"/>
    <w:next w:val="10"/>
    <w:link w:val="51"/>
    <w:qFormat/>
    <w:uiPriority w:val="0"/>
    <w:rPr>
      <w:b/>
      <w:bCs/>
    </w:rPr>
  </w:style>
  <w:style w:type="table" w:styleId="37">
    <w:name w:val="Table Grid"/>
    <w:basedOn w:val="36"/>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endnote reference"/>
    <w:basedOn w:val="38"/>
    <w:semiHidden/>
    <w:qFormat/>
    <w:uiPriority w:val="0"/>
    <w:rPr>
      <w:vertAlign w:val="superscript"/>
    </w:rPr>
  </w:style>
  <w:style w:type="character" w:styleId="40">
    <w:name w:val="page number"/>
    <w:basedOn w:val="38"/>
    <w:qFormat/>
    <w:uiPriority w:val="0"/>
    <w:rPr>
      <w:rFonts w:ascii="Times New Roman" w:hAnsi="Times New Roman" w:eastAsia="宋体"/>
      <w:sz w:val="18"/>
    </w:rPr>
  </w:style>
  <w:style w:type="character" w:styleId="41">
    <w:name w:val="FollowedHyperlink"/>
    <w:basedOn w:val="38"/>
    <w:qFormat/>
    <w:uiPriority w:val="99"/>
    <w:rPr>
      <w:color w:val="800080"/>
      <w:u w:val="single"/>
    </w:rPr>
  </w:style>
  <w:style w:type="character" w:styleId="42">
    <w:name w:val="Emphasis"/>
    <w:basedOn w:val="38"/>
    <w:qFormat/>
    <w:uiPriority w:val="20"/>
    <w:rPr>
      <w:i/>
      <w:iCs/>
    </w:rPr>
  </w:style>
  <w:style w:type="character" w:styleId="43">
    <w:name w:val="Hyperlink"/>
    <w:basedOn w:val="38"/>
    <w:qFormat/>
    <w:uiPriority w:val="99"/>
    <w:rPr>
      <w:color w:val="0000FF"/>
      <w:spacing w:val="0"/>
      <w:w w:val="100"/>
      <w:szCs w:val="21"/>
      <w:u w:val="single"/>
      <w:lang w:val="en-US" w:eastAsia="zh-CN"/>
    </w:rPr>
  </w:style>
  <w:style w:type="character" w:styleId="44">
    <w:name w:val="annotation reference"/>
    <w:basedOn w:val="38"/>
    <w:qFormat/>
    <w:uiPriority w:val="0"/>
    <w:rPr>
      <w:sz w:val="21"/>
      <w:szCs w:val="21"/>
    </w:rPr>
  </w:style>
  <w:style w:type="character" w:styleId="45">
    <w:name w:val="footnote reference"/>
    <w:basedOn w:val="38"/>
    <w:semiHidden/>
    <w:qFormat/>
    <w:uiPriority w:val="0"/>
    <w:rPr>
      <w:vertAlign w:val="superscript"/>
    </w:rPr>
  </w:style>
  <w:style w:type="character" w:customStyle="1" w:styleId="46">
    <w:name w:val="标题 3 字符"/>
    <w:basedOn w:val="38"/>
    <w:link w:val="4"/>
    <w:semiHidden/>
    <w:qFormat/>
    <w:uiPriority w:val="0"/>
    <w:rPr>
      <w:b/>
      <w:bCs/>
      <w:kern w:val="2"/>
      <w:sz w:val="32"/>
      <w:szCs w:val="32"/>
    </w:rPr>
  </w:style>
  <w:style w:type="character" w:customStyle="1" w:styleId="47">
    <w:name w:val="发布"/>
    <w:basedOn w:val="38"/>
    <w:qFormat/>
    <w:uiPriority w:val="0"/>
    <w:rPr>
      <w:rFonts w:ascii="黑体" w:eastAsia="黑体"/>
      <w:spacing w:val="85"/>
      <w:w w:val="100"/>
      <w:position w:val="3"/>
      <w:sz w:val="28"/>
      <w:szCs w:val="28"/>
    </w:rPr>
  </w:style>
  <w:style w:type="character" w:customStyle="1" w:styleId="48">
    <w:name w:val="批注框文本 字符"/>
    <w:basedOn w:val="38"/>
    <w:link w:val="19"/>
    <w:qFormat/>
    <w:uiPriority w:val="0"/>
    <w:rPr>
      <w:kern w:val="2"/>
      <w:sz w:val="18"/>
      <w:szCs w:val="18"/>
    </w:rPr>
  </w:style>
  <w:style w:type="character" w:customStyle="1" w:styleId="49">
    <w:name w:val="段 Char"/>
    <w:basedOn w:val="38"/>
    <w:link w:val="26"/>
    <w:qFormat/>
    <w:uiPriority w:val="0"/>
    <w:rPr>
      <w:rFonts w:ascii="宋体"/>
      <w:sz w:val="21"/>
      <w:lang w:val="en-US" w:eastAsia="zh-CN" w:bidi="ar-SA"/>
    </w:rPr>
  </w:style>
  <w:style w:type="character" w:customStyle="1" w:styleId="50">
    <w:name w:val="批注文字 字符"/>
    <w:basedOn w:val="38"/>
    <w:link w:val="10"/>
    <w:qFormat/>
    <w:uiPriority w:val="0"/>
    <w:rPr>
      <w:kern w:val="2"/>
      <w:sz w:val="21"/>
      <w:szCs w:val="24"/>
    </w:rPr>
  </w:style>
  <w:style w:type="character" w:customStyle="1" w:styleId="51">
    <w:name w:val="批注主题 字符"/>
    <w:basedOn w:val="50"/>
    <w:link w:val="35"/>
    <w:qFormat/>
    <w:uiPriority w:val="0"/>
    <w:rPr>
      <w:b/>
      <w:bCs/>
      <w:kern w:val="2"/>
      <w:sz w:val="21"/>
      <w:szCs w:val="24"/>
    </w:rPr>
  </w:style>
  <w:style w:type="character" w:customStyle="1" w:styleId="52">
    <w:name w:val="首示例 Char"/>
    <w:basedOn w:val="38"/>
    <w:link w:val="53"/>
    <w:qFormat/>
    <w:uiPriority w:val="0"/>
    <w:rPr>
      <w:rFonts w:ascii="宋体" w:hAnsi="宋体"/>
      <w:kern w:val="2"/>
      <w:sz w:val="18"/>
      <w:szCs w:val="18"/>
    </w:rPr>
  </w:style>
  <w:style w:type="paragraph" w:customStyle="1" w:styleId="53">
    <w:name w:val="首示例"/>
    <w:next w:val="26"/>
    <w:link w:val="52"/>
    <w:qFormat/>
    <w:uiPriority w:val="0"/>
    <w:pPr>
      <w:tabs>
        <w:tab w:val="left" w:pos="360"/>
      </w:tabs>
    </w:pPr>
    <w:rPr>
      <w:rFonts w:ascii="宋体" w:hAnsi="宋体" w:eastAsia="宋体" w:cs="Times New Roman"/>
      <w:kern w:val="2"/>
      <w:sz w:val="18"/>
      <w:szCs w:val="18"/>
      <w:lang w:val="en-US" w:eastAsia="zh-CN" w:bidi="ar-SA"/>
    </w:rPr>
  </w:style>
  <w:style w:type="character" w:customStyle="1" w:styleId="54">
    <w:name w:val="附录公式 Char"/>
    <w:basedOn w:val="49"/>
    <w:link w:val="55"/>
    <w:qFormat/>
    <w:uiPriority w:val="0"/>
    <w:rPr>
      <w:rFonts w:ascii="宋体"/>
      <w:sz w:val="21"/>
      <w:lang w:val="en-US" w:eastAsia="zh-CN" w:bidi="ar-SA"/>
    </w:rPr>
  </w:style>
  <w:style w:type="paragraph" w:customStyle="1" w:styleId="55">
    <w:name w:val="附录公式"/>
    <w:basedOn w:val="26"/>
    <w:next w:val="26"/>
    <w:link w:val="54"/>
    <w:qFormat/>
    <w:uiPriority w:val="0"/>
  </w:style>
  <w:style w:type="paragraph" w:customStyle="1" w:styleId="56">
    <w:name w:val="附录图标题"/>
    <w:basedOn w:val="1"/>
    <w:next w:val="26"/>
    <w:qFormat/>
    <w:uiPriority w:val="0"/>
    <w:pPr>
      <w:tabs>
        <w:tab w:val="left" w:pos="363"/>
      </w:tabs>
      <w:spacing w:beforeLines="50" w:afterLines="50"/>
      <w:jc w:val="center"/>
    </w:pPr>
    <w:rPr>
      <w:rFonts w:ascii="黑体" w:eastAsia="黑体"/>
      <w:szCs w:val="21"/>
    </w:rPr>
  </w:style>
  <w:style w:type="paragraph" w:customStyle="1" w:styleId="5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58">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5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60">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1">
    <w:name w:val="其他发布日期"/>
    <w:basedOn w:val="60"/>
    <w:qFormat/>
    <w:uiPriority w:val="0"/>
    <w:pPr>
      <w:framePr w:wrap="around" w:vAnchor="page" w:hAnchor="text" w:x="1419"/>
    </w:pPr>
  </w:style>
  <w:style w:type="paragraph" w:customStyle="1" w:styleId="62">
    <w:name w:val="附录四级无"/>
    <w:basedOn w:val="63"/>
    <w:qFormat/>
    <w:uiPriority w:val="0"/>
    <w:pPr>
      <w:tabs>
        <w:tab w:val="left" w:pos="360"/>
      </w:tabs>
      <w:spacing w:beforeLines="0" w:afterLines="0"/>
    </w:pPr>
    <w:rPr>
      <w:rFonts w:ascii="宋体" w:eastAsia="宋体"/>
      <w:szCs w:val="21"/>
    </w:rPr>
  </w:style>
  <w:style w:type="paragraph" w:customStyle="1" w:styleId="63">
    <w:name w:val="附录四级条标题"/>
    <w:basedOn w:val="64"/>
    <w:next w:val="26"/>
    <w:qFormat/>
    <w:uiPriority w:val="0"/>
    <w:pPr>
      <w:tabs>
        <w:tab w:val="left" w:pos="360"/>
      </w:tabs>
      <w:outlineLvl w:val="5"/>
    </w:pPr>
  </w:style>
  <w:style w:type="paragraph" w:customStyle="1" w:styleId="64">
    <w:name w:val="附录三级条标题"/>
    <w:basedOn w:val="65"/>
    <w:next w:val="26"/>
    <w:qFormat/>
    <w:uiPriority w:val="0"/>
    <w:pPr>
      <w:tabs>
        <w:tab w:val="left" w:pos="360"/>
      </w:tabs>
      <w:outlineLvl w:val="4"/>
    </w:pPr>
  </w:style>
  <w:style w:type="paragraph" w:customStyle="1" w:styleId="65">
    <w:name w:val="附录二级条标题"/>
    <w:basedOn w:val="1"/>
    <w:next w:val="26"/>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6">
    <w:name w:val="二级无"/>
    <w:basedOn w:val="67"/>
    <w:qFormat/>
    <w:uiPriority w:val="0"/>
    <w:pPr>
      <w:spacing w:beforeLines="0" w:afterLines="0"/>
    </w:pPr>
    <w:rPr>
      <w:rFonts w:ascii="宋体" w:eastAsia="宋体"/>
    </w:rPr>
  </w:style>
  <w:style w:type="paragraph" w:customStyle="1" w:styleId="67">
    <w:name w:val="二级条标题"/>
    <w:basedOn w:val="68"/>
    <w:next w:val="26"/>
    <w:qFormat/>
    <w:uiPriority w:val="0"/>
    <w:pPr>
      <w:spacing w:before="50" w:after="50"/>
      <w:outlineLvl w:val="3"/>
    </w:pPr>
  </w:style>
  <w:style w:type="paragraph" w:customStyle="1" w:styleId="68">
    <w:name w:val="一级条标题"/>
    <w:next w:val="26"/>
    <w:link w:val="150"/>
    <w:qFormat/>
    <w:uiPriority w:val="99"/>
    <w:pPr>
      <w:spacing w:beforeLines="50" w:afterLines="50"/>
      <w:outlineLvl w:val="2"/>
    </w:pPr>
    <w:rPr>
      <w:rFonts w:ascii="黑体" w:hAnsi="Times New Roman" w:eastAsia="黑体" w:cs="Times New Roman"/>
      <w:sz w:val="21"/>
      <w:szCs w:val="21"/>
      <w:lang w:val="en-US" w:eastAsia="zh-CN" w:bidi="ar-SA"/>
    </w:rPr>
  </w:style>
  <w:style w:type="paragraph" w:customStyle="1" w:styleId="69">
    <w:name w:val="字母编号列项（一级）"/>
    <w:link w:val="149"/>
    <w:qFormat/>
    <w:uiPriority w:val="0"/>
    <w:pPr>
      <w:tabs>
        <w:tab w:val="left" w:pos="840"/>
      </w:tabs>
      <w:jc w:val="both"/>
    </w:pPr>
    <w:rPr>
      <w:rFonts w:ascii="宋体" w:hAnsi="Times New Roman" w:eastAsia="宋体" w:cs="Times New Roman"/>
      <w:sz w:val="21"/>
      <w:lang w:val="en-US" w:eastAsia="zh-CN" w:bidi="ar-SA"/>
    </w:rPr>
  </w:style>
  <w:style w:type="paragraph" w:customStyle="1" w:styleId="70">
    <w:name w:val="四级条标题"/>
    <w:basedOn w:val="71"/>
    <w:next w:val="26"/>
    <w:qFormat/>
    <w:uiPriority w:val="0"/>
    <w:pPr>
      <w:outlineLvl w:val="5"/>
    </w:pPr>
  </w:style>
  <w:style w:type="paragraph" w:customStyle="1" w:styleId="71">
    <w:name w:val="三级条标题"/>
    <w:basedOn w:val="67"/>
    <w:next w:val="26"/>
    <w:qFormat/>
    <w:uiPriority w:val="0"/>
    <w:pPr>
      <w:outlineLvl w:val="4"/>
    </w:pPr>
  </w:style>
  <w:style w:type="paragraph" w:customStyle="1" w:styleId="72">
    <w:name w:val="其他标准标志"/>
    <w:basedOn w:val="57"/>
    <w:qFormat/>
    <w:uiPriority w:val="0"/>
    <w:pPr>
      <w:framePr w:w="6101" w:wrap="around" w:vAnchor="page" w:hAnchor="page" w:x="4673" w:y="942"/>
    </w:pPr>
    <w:rPr>
      <w:w w:val="130"/>
    </w:rPr>
  </w:style>
  <w:style w:type="paragraph" w:customStyle="1" w:styleId="73">
    <w:name w:val="附录三级无"/>
    <w:basedOn w:val="64"/>
    <w:qFormat/>
    <w:uiPriority w:val="0"/>
    <w:pPr>
      <w:tabs>
        <w:tab w:val="clear" w:pos="360"/>
      </w:tabs>
      <w:spacing w:beforeLines="0" w:afterLines="0"/>
    </w:pPr>
    <w:rPr>
      <w:rFonts w:ascii="宋体" w:eastAsia="宋体"/>
      <w:szCs w:val="21"/>
    </w:rPr>
  </w:style>
  <w:style w:type="paragraph" w:customStyle="1" w:styleId="74">
    <w:name w:val="列项◆（三级）"/>
    <w:basedOn w:val="1"/>
    <w:qFormat/>
    <w:uiPriority w:val="0"/>
    <w:pPr>
      <w:tabs>
        <w:tab w:val="left" w:pos="1678"/>
      </w:tabs>
      <w:ind w:left="1678" w:hanging="414"/>
    </w:pPr>
    <w:rPr>
      <w:rFonts w:ascii="宋体"/>
      <w:szCs w:val="21"/>
    </w:rPr>
  </w:style>
  <w:style w:type="paragraph" w:customStyle="1" w:styleId="75">
    <w:name w:val="附录二级无"/>
    <w:basedOn w:val="65"/>
    <w:qFormat/>
    <w:uiPriority w:val="0"/>
    <w:pPr>
      <w:tabs>
        <w:tab w:val="clear" w:pos="360"/>
      </w:tabs>
      <w:spacing w:beforeLines="0" w:afterLines="0"/>
    </w:pPr>
    <w:rPr>
      <w:rFonts w:ascii="宋体" w:eastAsia="宋体"/>
      <w:szCs w:val="21"/>
    </w:rPr>
  </w:style>
  <w:style w:type="paragraph" w:customStyle="1" w:styleId="76">
    <w:name w:val="五级条标题"/>
    <w:basedOn w:val="70"/>
    <w:next w:val="26"/>
    <w:qFormat/>
    <w:uiPriority w:val="0"/>
    <w:pPr>
      <w:outlineLvl w:val="6"/>
    </w:pPr>
  </w:style>
  <w:style w:type="paragraph" w:customStyle="1" w:styleId="7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7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9">
    <w:name w:val="附录章标题"/>
    <w:next w:val="26"/>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1">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82">
    <w:name w:val="注：（正文）"/>
    <w:basedOn w:val="83"/>
    <w:next w:val="26"/>
    <w:qFormat/>
    <w:uiPriority w:val="0"/>
  </w:style>
  <w:style w:type="paragraph" w:customStyle="1" w:styleId="83">
    <w:name w:val="注："/>
    <w:next w:val="26"/>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84">
    <w:name w:val="示例×："/>
    <w:basedOn w:val="85"/>
    <w:qFormat/>
    <w:uiPriority w:val="0"/>
    <w:pPr>
      <w:spacing w:beforeLines="0" w:afterLines="0"/>
      <w:ind w:firstLine="363"/>
      <w:outlineLvl w:val="9"/>
    </w:pPr>
    <w:rPr>
      <w:rFonts w:ascii="宋体" w:eastAsia="宋体"/>
      <w:sz w:val="18"/>
      <w:szCs w:val="18"/>
    </w:rPr>
  </w:style>
  <w:style w:type="paragraph" w:customStyle="1" w:styleId="85">
    <w:name w:val="章标题"/>
    <w:next w:val="26"/>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86">
    <w:name w:val="条文脚注"/>
    <w:basedOn w:val="27"/>
    <w:qFormat/>
    <w:uiPriority w:val="0"/>
    <w:pPr>
      <w:ind w:left="0" w:firstLine="0"/>
      <w:jc w:val="both"/>
    </w:pPr>
  </w:style>
  <w:style w:type="paragraph" w:customStyle="1" w:styleId="87">
    <w:name w:val="附录标识"/>
    <w:basedOn w:val="1"/>
    <w:next w:val="26"/>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8">
    <w:name w:val="目次、标准名称标题"/>
    <w:basedOn w:val="1"/>
    <w:next w:val="2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89">
    <w:name w:val="示例后文字"/>
    <w:basedOn w:val="26"/>
    <w:next w:val="26"/>
    <w:qFormat/>
    <w:uiPriority w:val="0"/>
    <w:pPr>
      <w:ind w:firstLine="360"/>
    </w:pPr>
    <w:rPr>
      <w:sz w:val="18"/>
    </w:rPr>
  </w:style>
  <w:style w:type="paragraph" w:customStyle="1" w:styleId="9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2">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3">
    <w:name w:val="图的脚注"/>
    <w:next w:val="2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4">
    <w:name w:val="附录表标题"/>
    <w:basedOn w:val="1"/>
    <w:next w:val="26"/>
    <w:qFormat/>
    <w:uiPriority w:val="0"/>
    <w:pPr>
      <w:tabs>
        <w:tab w:val="left" w:pos="180"/>
      </w:tabs>
      <w:spacing w:beforeLines="50" w:afterLines="50"/>
      <w:jc w:val="center"/>
    </w:pPr>
    <w:rPr>
      <w:rFonts w:ascii="黑体" w:eastAsia="黑体"/>
      <w:szCs w:val="21"/>
    </w:rPr>
  </w:style>
  <w:style w:type="paragraph" w:customStyle="1" w:styleId="9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96">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97">
    <w:name w:val="封面正文"/>
    <w:qFormat/>
    <w:uiPriority w:val="0"/>
    <w:pPr>
      <w:jc w:val="both"/>
    </w:pPr>
    <w:rPr>
      <w:rFonts w:ascii="Times New Roman" w:hAnsi="Times New Roman" w:eastAsia="宋体" w:cs="Times New Roman"/>
      <w:lang w:val="en-US" w:eastAsia="zh-CN" w:bidi="ar-SA"/>
    </w:rPr>
  </w:style>
  <w:style w:type="paragraph" w:customStyle="1" w:styleId="98">
    <w:name w:val="附录标题"/>
    <w:basedOn w:val="26"/>
    <w:next w:val="26"/>
    <w:qFormat/>
    <w:uiPriority w:val="0"/>
    <w:pPr>
      <w:ind w:firstLine="0" w:firstLineChars="0"/>
      <w:jc w:val="center"/>
    </w:pPr>
    <w:rPr>
      <w:rFonts w:ascii="黑体" w:eastAsia="黑体"/>
    </w:rPr>
  </w:style>
  <w:style w:type="paragraph" w:customStyle="1" w:styleId="99">
    <w:name w:val="示例"/>
    <w:next w:val="95"/>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0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01">
    <w:name w:val="图表脚注说明"/>
    <w:basedOn w:val="1"/>
    <w:qFormat/>
    <w:uiPriority w:val="0"/>
    <w:pPr>
      <w:ind w:left="544" w:hanging="181"/>
    </w:pPr>
    <w:rPr>
      <w:rFonts w:ascii="宋体"/>
      <w:sz w:val="18"/>
      <w:szCs w:val="18"/>
    </w:rPr>
  </w:style>
  <w:style w:type="paragraph" w:customStyle="1" w:styleId="102">
    <w:name w:val="数字编号列项（二级）"/>
    <w:qFormat/>
    <w:uiPriority w:val="0"/>
    <w:pPr>
      <w:numPr>
        <w:ilvl w:val="1"/>
        <w:numId w:val="1"/>
      </w:numPr>
      <w:tabs>
        <w:tab w:val="left" w:pos="840"/>
      </w:tabs>
      <w:jc w:val="both"/>
    </w:pPr>
    <w:rPr>
      <w:rFonts w:ascii="宋体" w:hAnsi="Times New Roman" w:eastAsia="宋体" w:cs="Times New Roman"/>
      <w:sz w:val="21"/>
      <w:lang w:val="en-US" w:eastAsia="zh-CN" w:bidi="ar-SA"/>
    </w:rPr>
  </w:style>
  <w:style w:type="paragraph" w:customStyle="1" w:styleId="103">
    <w:name w:val="封面标准名称2"/>
    <w:basedOn w:val="104"/>
    <w:qFormat/>
    <w:uiPriority w:val="0"/>
    <w:pPr>
      <w:framePr w:wrap="around" w:y="4469"/>
      <w:spacing w:beforeLines="630"/>
    </w:pPr>
  </w:style>
  <w:style w:type="paragraph" w:customStyle="1" w:styleId="10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5">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106">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07">
    <w:name w:val="编号列项（三级）"/>
    <w:qFormat/>
    <w:uiPriority w:val="0"/>
    <w:pPr>
      <w:numPr>
        <w:ilvl w:val="2"/>
        <w:numId w:val="1"/>
      </w:numPr>
      <w:tabs>
        <w:tab w:val="left" w:pos="840"/>
      </w:tabs>
    </w:pPr>
    <w:rPr>
      <w:rFonts w:ascii="宋体" w:hAnsi="Times New Roman" w:eastAsia="宋体" w:cs="Times New Roman"/>
      <w:sz w:val="21"/>
      <w:lang w:val="en-US" w:eastAsia="zh-CN" w:bidi="ar-SA"/>
    </w:rPr>
  </w:style>
  <w:style w:type="paragraph" w:customStyle="1" w:styleId="108">
    <w:name w:val="封面标准文稿类别2"/>
    <w:basedOn w:val="109"/>
    <w:qFormat/>
    <w:uiPriority w:val="0"/>
    <w:pPr>
      <w:framePr w:wrap="around" w:y="4469"/>
    </w:pPr>
  </w:style>
  <w:style w:type="paragraph" w:customStyle="1" w:styleId="109">
    <w:name w:val="封面标准文稿类别"/>
    <w:basedOn w:val="110"/>
    <w:qFormat/>
    <w:uiPriority w:val="0"/>
    <w:pPr>
      <w:framePr w:wrap="around"/>
      <w:spacing w:after="160" w:line="240" w:lineRule="auto"/>
    </w:pPr>
    <w:rPr>
      <w:sz w:val="24"/>
    </w:rPr>
  </w:style>
  <w:style w:type="paragraph" w:customStyle="1" w:styleId="110">
    <w:name w:val="封面一致性程度标识"/>
    <w:basedOn w:val="111"/>
    <w:qFormat/>
    <w:uiPriority w:val="0"/>
    <w:pPr>
      <w:framePr w:wrap="around"/>
      <w:spacing w:before="440"/>
    </w:pPr>
    <w:rPr>
      <w:rFonts w:ascii="宋体" w:eastAsia="宋体"/>
    </w:rPr>
  </w:style>
  <w:style w:type="paragraph" w:customStyle="1" w:styleId="111">
    <w:name w:val="封面标准英文名称"/>
    <w:basedOn w:val="104"/>
    <w:qFormat/>
    <w:uiPriority w:val="0"/>
    <w:pPr>
      <w:framePr w:wrap="around"/>
      <w:spacing w:before="370" w:line="400" w:lineRule="exact"/>
    </w:pPr>
    <w:rPr>
      <w:rFonts w:ascii="Times New Roman"/>
      <w:sz w:val="28"/>
      <w:szCs w:val="28"/>
    </w:rPr>
  </w:style>
  <w:style w:type="paragraph" w:customStyle="1" w:styleId="112">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13">
    <w:name w:val="标准书眉_偶数页"/>
    <w:basedOn w:val="91"/>
    <w:next w:val="1"/>
    <w:qFormat/>
    <w:uiPriority w:val="0"/>
    <w:pPr>
      <w:jc w:val="left"/>
    </w:pPr>
  </w:style>
  <w:style w:type="paragraph" w:customStyle="1" w:styleId="114">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5">
    <w:name w:val="标准书眉一"/>
    <w:qFormat/>
    <w:uiPriority w:val="0"/>
    <w:pPr>
      <w:jc w:val="both"/>
    </w:pPr>
    <w:rPr>
      <w:rFonts w:ascii="Times New Roman" w:hAnsi="Times New Roman" w:eastAsia="宋体" w:cs="Times New Roman"/>
      <w:lang w:val="en-US" w:eastAsia="zh-CN" w:bidi="ar-SA"/>
    </w:rPr>
  </w:style>
  <w:style w:type="paragraph" w:customStyle="1" w:styleId="116">
    <w:name w:val="参考文献"/>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7">
    <w:name w:val="参考文献、索引标题"/>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8">
    <w:name w:val="发布部门"/>
    <w:next w:val="2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0">
    <w:name w:val="三级无"/>
    <w:basedOn w:val="71"/>
    <w:qFormat/>
    <w:uiPriority w:val="0"/>
    <w:pPr>
      <w:spacing w:beforeLines="0" w:afterLines="0"/>
    </w:pPr>
    <w:rPr>
      <w:rFonts w:ascii="宋体" w:eastAsia="宋体"/>
    </w:rPr>
  </w:style>
  <w:style w:type="paragraph" w:customStyle="1" w:styleId="121">
    <w:name w:val="实施日期"/>
    <w:basedOn w:val="60"/>
    <w:qFormat/>
    <w:uiPriority w:val="0"/>
    <w:pPr>
      <w:framePr w:wrap="around" w:vAnchor="page" w:hAnchor="text"/>
      <w:jc w:val="right"/>
    </w:pPr>
  </w:style>
  <w:style w:type="paragraph" w:customStyle="1" w:styleId="122">
    <w:name w:val="封面标准文稿编辑信息"/>
    <w:basedOn w:val="109"/>
    <w:qFormat/>
    <w:uiPriority w:val="0"/>
    <w:pPr>
      <w:framePr w:wrap="around"/>
      <w:spacing w:before="180" w:line="180" w:lineRule="exact"/>
    </w:pPr>
    <w:rPr>
      <w:sz w:val="21"/>
    </w:rPr>
  </w:style>
  <w:style w:type="paragraph" w:customStyle="1" w:styleId="123">
    <w:name w:val="图标脚注说明"/>
    <w:basedOn w:val="26"/>
    <w:qFormat/>
    <w:uiPriority w:val="0"/>
    <w:pPr>
      <w:ind w:left="840" w:hanging="420" w:firstLineChars="0"/>
    </w:pPr>
    <w:rPr>
      <w:sz w:val="18"/>
      <w:szCs w:val="18"/>
    </w:rPr>
  </w:style>
  <w:style w:type="paragraph" w:customStyle="1" w:styleId="124">
    <w:name w:val="附录表标号"/>
    <w:basedOn w:val="1"/>
    <w:next w:val="26"/>
    <w:qFormat/>
    <w:uiPriority w:val="0"/>
    <w:pPr>
      <w:spacing w:line="14" w:lineRule="exact"/>
      <w:ind w:left="811" w:hanging="448"/>
      <w:jc w:val="center"/>
      <w:outlineLvl w:val="0"/>
    </w:pPr>
    <w:rPr>
      <w:color w:val="FFFFFF"/>
    </w:rPr>
  </w:style>
  <w:style w:type="paragraph" w:customStyle="1" w:styleId="125">
    <w:name w:val="五级无"/>
    <w:basedOn w:val="76"/>
    <w:qFormat/>
    <w:uiPriority w:val="0"/>
    <w:pPr>
      <w:spacing w:beforeLines="0" w:afterLines="0"/>
    </w:pPr>
    <w:rPr>
      <w:rFonts w:ascii="宋体" w:eastAsia="宋体"/>
    </w:rPr>
  </w:style>
  <w:style w:type="paragraph" w:customStyle="1" w:styleId="12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7">
    <w:name w:val="附录公式编号制表符"/>
    <w:basedOn w:val="1"/>
    <w:next w:val="26"/>
    <w:qFormat/>
    <w:uiPriority w:val="0"/>
    <w:pPr>
      <w:widowControl/>
      <w:tabs>
        <w:tab w:val="center" w:pos="4201"/>
        <w:tab w:val="right" w:leader="dot" w:pos="9298"/>
      </w:tabs>
      <w:autoSpaceDE w:val="0"/>
      <w:autoSpaceDN w:val="0"/>
    </w:pPr>
    <w:rPr>
      <w:rFonts w:ascii="宋体"/>
      <w:kern w:val="0"/>
      <w:szCs w:val="20"/>
    </w:rPr>
  </w:style>
  <w:style w:type="paragraph" w:customStyle="1" w:styleId="128">
    <w:name w:val="正文公式编号制表符"/>
    <w:basedOn w:val="26"/>
    <w:next w:val="26"/>
    <w:qFormat/>
    <w:uiPriority w:val="0"/>
    <w:pPr>
      <w:ind w:firstLine="0" w:firstLineChars="0"/>
    </w:pPr>
  </w:style>
  <w:style w:type="paragraph" w:customStyle="1" w:styleId="129">
    <w:name w:val="附录五级条标题"/>
    <w:basedOn w:val="63"/>
    <w:next w:val="26"/>
    <w:qFormat/>
    <w:uiPriority w:val="0"/>
    <w:pPr>
      <w:outlineLvl w:val="6"/>
    </w:pPr>
  </w:style>
  <w:style w:type="paragraph" w:customStyle="1" w:styleId="130">
    <w:name w:val="封面一致性程度标识2"/>
    <w:basedOn w:val="110"/>
    <w:qFormat/>
    <w:uiPriority w:val="0"/>
    <w:pPr>
      <w:framePr w:wrap="around" w:y="4469"/>
    </w:pPr>
  </w:style>
  <w:style w:type="paragraph" w:customStyle="1" w:styleId="131">
    <w:name w:val="附录五级无"/>
    <w:basedOn w:val="129"/>
    <w:qFormat/>
    <w:uiPriority w:val="0"/>
    <w:pPr>
      <w:tabs>
        <w:tab w:val="clear" w:pos="360"/>
      </w:tabs>
      <w:spacing w:beforeLines="0" w:afterLines="0"/>
    </w:pPr>
    <w:rPr>
      <w:rFonts w:ascii="宋体" w:eastAsia="宋体"/>
      <w:szCs w:val="21"/>
    </w:rPr>
  </w:style>
  <w:style w:type="paragraph" w:customStyle="1" w:styleId="132">
    <w:name w:val="附录一级条标题"/>
    <w:basedOn w:val="79"/>
    <w:next w:val="26"/>
    <w:qFormat/>
    <w:uiPriority w:val="0"/>
    <w:pPr>
      <w:autoSpaceDN w:val="0"/>
      <w:spacing w:beforeLines="50" w:afterLines="50"/>
      <w:outlineLvl w:val="2"/>
    </w:pPr>
  </w:style>
  <w:style w:type="paragraph" w:customStyle="1" w:styleId="133">
    <w:name w:val="附录一级无"/>
    <w:basedOn w:val="132"/>
    <w:qFormat/>
    <w:uiPriority w:val="0"/>
    <w:pPr>
      <w:tabs>
        <w:tab w:val="clear" w:pos="360"/>
      </w:tabs>
      <w:spacing w:beforeLines="0" w:afterLines="0"/>
    </w:pPr>
    <w:rPr>
      <w:rFonts w:ascii="宋体" w:eastAsia="宋体"/>
      <w:szCs w:val="21"/>
    </w:rPr>
  </w:style>
  <w:style w:type="paragraph" w:customStyle="1" w:styleId="134">
    <w:name w:val="列出段落1"/>
    <w:basedOn w:val="1"/>
    <w:qFormat/>
    <w:uiPriority w:val="34"/>
    <w:pPr>
      <w:ind w:firstLine="420" w:firstLineChars="200"/>
    </w:pPr>
  </w:style>
  <w:style w:type="paragraph" w:customStyle="1" w:styleId="135">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3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37">
    <w:name w:val="其他发布部门"/>
    <w:basedOn w:val="118"/>
    <w:qFormat/>
    <w:uiPriority w:val="0"/>
    <w:pPr>
      <w:framePr w:wrap="around" w:y="15310"/>
      <w:spacing w:line="0" w:lineRule="atLeast"/>
    </w:pPr>
    <w:rPr>
      <w:rFonts w:ascii="黑体" w:eastAsia="黑体"/>
      <w:b w:val="0"/>
    </w:rPr>
  </w:style>
  <w:style w:type="paragraph" w:customStyle="1" w:styleId="138">
    <w:name w:val="前言、引言标题"/>
    <w:next w:val="2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9">
    <w:name w:val="四级无"/>
    <w:basedOn w:val="70"/>
    <w:qFormat/>
    <w:uiPriority w:val="0"/>
    <w:pPr>
      <w:spacing w:beforeLines="0" w:afterLines="0"/>
    </w:pPr>
    <w:rPr>
      <w:rFonts w:ascii="宋体" w:eastAsia="宋体"/>
    </w:rPr>
  </w:style>
  <w:style w:type="paragraph" w:customStyle="1" w:styleId="140">
    <w:name w:val="一级无"/>
    <w:basedOn w:val="68"/>
    <w:qFormat/>
    <w:uiPriority w:val="0"/>
    <w:pPr>
      <w:spacing w:beforeLines="0" w:afterLines="0"/>
    </w:pPr>
    <w:rPr>
      <w:rFonts w:ascii="宋体" w:eastAsia="宋体"/>
    </w:rPr>
  </w:style>
  <w:style w:type="paragraph" w:customStyle="1" w:styleId="141">
    <w:name w:val="正文表标题"/>
    <w:next w:val="26"/>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2">
    <w:name w:val="正文图标题"/>
    <w:next w:val="26"/>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3">
    <w:name w:val="终结线"/>
    <w:basedOn w:val="1"/>
    <w:qFormat/>
    <w:uiPriority w:val="0"/>
    <w:pPr>
      <w:framePr w:hSpace="181" w:vSpace="181" w:wrap="around" w:vAnchor="text" w:hAnchor="margin" w:xAlign="center" w:y="285"/>
    </w:pPr>
  </w:style>
  <w:style w:type="paragraph" w:customStyle="1" w:styleId="144">
    <w:name w:val="其他实施日期"/>
    <w:basedOn w:val="121"/>
    <w:qFormat/>
    <w:uiPriority w:val="0"/>
    <w:pPr>
      <w:framePr w:wrap="around"/>
    </w:pPr>
  </w:style>
  <w:style w:type="paragraph" w:customStyle="1" w:styleId="145">
    <w:name w:val="封面标准英文名称2"/>
    <w:basedOn w:val="111"/>
    <w:qFormat/>
    <w:uiPriority w:val="0"/>
    <w:pPr>
      <w:framePr w:wrap="around" w:y="4469"/>
    </w:pPr>
  </w:style>
  <w:style w:type="paragraph" w:customStyle="1" w:styleId="146">
    <w:name w:val="封面标准文稿编辑信息2"/>
    <w:basedOn w:val="122"/>
    <w:qFormat/>
    <w:uiPriority w:val="0"/>
    <w:pPr>
      <w:framePr w:wrap="around" w:y="4469"/>
    </w:pPr>
  </w:style>
  <w:style w:type="character" w:customStyle="1" w:styleId="147">
    <w:name w:val="highlight"/>
    <w:basedOn w:val="38"/>
    <w:qFormat/>
    <w:uiPriority w:val="0"/>
  </w:style>
  <w:style w:type="character" w:customStyle="1" w:styleId="148">
    <w:name w:val="日期 字符"/>
    <w:basedOn w:val="38"/>
    <w:link w:val="17"/>
    <w:qFormat/>
    <w:uiPriority w:val="0"/>
    <w:rPr>
      <w:kern w:val="2"/>
      <w:sz w:val="21"/>
      <w:szCs w:val="24"/>
    </w:rPr>
  </w:style>
  <w:style w:type="character" w:customStyle="1" w:styleId="149">
    <w:name w:val="字母编号列项（一级） Char"/>
    <w:basedOn w:val="38"/>
    <w:link w:val="69"/>
    <w:qFormat/>
    <w:uiPriority w:val="0"/>
    <w:rPr>
      <w:rFonts w:ascii="宋体"/>
      <w:sz w:val="21"/>
    </w:rPr>
  </w:style>
  <w:style w:type="character" w:customStyle="1" w:styleId="150">
    <w:name w:val="一级条标题 Char"/>
    <w:link w:val="68"/>
    <w:qFormat/>
    <w:uiPriority w:val="99"/>
    <w:rPr>
      <w:rFonts w:ascii="黑体" w:eastAsia="黑体"/>
      <w:sz w:val="21"/>
      <w:szCs w:val="21"/>
    </w:rPr>
  </w:style>
  <w:style w:type="character" w:customStyle="1" w:styleId="151">
    <w:name w:val="标题 1 字符"/>
    <w:basedOn w:val="38"/>
    <w:link w:val="2"/>
    <w:qFormat/>
    <w:uiPriority w:val="0"/>
    <w:rPr>
      <w:rFonts w:ascii="宋体" w:hAnsi="宋体"/>
      <w:b/>
      <w:kern w:val="44"/>
      <w:sz w:val="48"/>
      <w:szCs w:val="48"/>
    </w:rPr>
  </w:style>
  <w:style w:type="paragraph" w:customStyle="1" w:styleId="152">
    <w:name w:val="列出段落2"/>
    <w:basedOn w:val="1"/>
    <w:qFormat/>
    <w:uiPriority w:val="34"/>
    <w:pPr>
      <w:ind w:firstLine="420" w:firstLineChars="200"/>
    </w:pPr>
    <w:rPr>
      <w:rFonts w:ascii="Calibri" w:hAnsi="Calibri"/>
      <w:szCs w:val="22"/>
    </w:rPr>
  </w:style>
  <w:style w:type="character" w:customStyle="1" w:styleId="153">
    <w:name w:val="样式1 Char"/>
    <w:basedOn w:val="149"/>
    <w:link w:val="154"/>
    <w:qFormat/>
    <w:uiPriority w:val="0"/>
    <w:rPr>
      <w:rFonts w:ascii="宋体"/>
      <w:sz w:val="21"/>
    </w:rPr>
  </w:style>
  <w:style w:type="paragraph" w:customStyle="1" w:styleId="154">
    <w:name w:val="样式1"/>
    <w:basedOn w:val="69"/>
    <w:link w:val="153"/>
    <w:qFormat/>
    <w:uiPriority w:val="0"/>
    <w:pPr>
      <w:tabs>
        <w:tab w:val="left" w:pos="2520"/>
        <w:tab w:val="left" w:pos="3699"/>
      </w:tabs>
      <w:ind w:left="2749" w:hanging="850"/>
    </w:pPr>
  </w:style>
  <w:style w:type="character" w:customStyle="1" w:styleId="155">
    <w:name w:val="样式2 Char"/>
    <w:basedOn w:val="149"/>
    <w:link w:val="156"/>
    <w:qFormat/>
    <w:uiPriority w:val="0"/>
    <w:rPr>
      <w:rFonts w:ascii="宋体"/>
      <w:sz w:val="21"/>
    </w:rPr>
  </w:style>
  <w:style w:type="paragraph" w:customStyle="1" w:styleId="156">
    <w:name w:val="样式2"/>
    <w:basedOn w:val="69"/>
    <w:link w:val="155"/>
    <w:qFormat/>
    <w:uiPriority w:val="0"/>
    <w:pPr>
      <w:ind w:left="623" w:hanging="425"/>
    </w:pPr>
  </w:style>
  <w:style w:type="paragraph" w:customStyle="1" w:styleId="15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58">
    <w:name w:val="TOC 标题1"/>
    <w:basedOn w:val="2"/>
    <w:next w:val="1"/>
    <w:unhideWhenUsed/>
    <w:qFormat/>
    <w:uiPriority w:val="39"/>
    <w:pPr>
      <w:keepNext/>
      <w:keepLines/>
      <w:widowControl/>
      <w:spacing w:before="240" w:beforeAutospacing="0" w:afterAutospacing="0" w:line="259" w:lineRule="auto"/>
      <w:outlineLvl w:val="9"/>
    </w:pPr>
    <w:rPr>
      <w:rFonts w:hint="default" w:asciiTheme="majorHAnsi" w:hAnsiTheme="majorHAnsi" w:eastAsiaTheme="majorEastAsia" w:cstheme="majorBidi"/>
      <w:b w:val="0"/>
      <w:color w:val="376092" w:themeColor="accent1" w:themeShade="BF"/>
      <w:kern w:val="0"/>
      <w:sz w:val="32"/>
      <w:szCs w:val="32"/>
    </w:rPr>
  </w:style>
  <w:style w:type="character" w:customStyle="1" w:styleId="159">
    <w:name w:val="标题 2 字符"/>
    <w:basedOn w:val="38"/>
    <w:link w:val="3"/>
    <w:semiHidden/>
    <w:qFormat/>
    <w:uiPriority w:val="0"/>
    <w:rPr>
      <w:rFonts w:asciiTheme="majorHAnsi" w:hAnsiTheme="majorHAnsi" w:eastAsiaTheme="majorEastAsia" w:cstheme="majorBidi"/>
      <w:b/>
      <w:bCs/>
      <w:kern w:val="2"/>
      <w:sz w:val="32"/>
      <w:szCs w:val="32"/>
    </w:rPr>
  </w:style>
  <w:style w:type="paragraph" w:customStyle="1" w:styleId="16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18"/>
      <w:szCs w:val="18"/>
    </w:rPr>
  </w:style>
  <w:style w:type="paragraph" w:customStyle="1" w:styleId="16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16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5">
    <w:name w:val="xl67"/>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18"/>
      <w:szCs w:val="18"/>
    </w:rPr>
  </w:style>
  <w:style w:type="paragraph" w:customStyle="1" w:styleId="166">
    <w:name w:val="xl68"/>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7">
    <w:name w:val="xl69"/>
    <w:basedOn w:val="1"/>
    <w:qFormat/>
    <w:uiPriority w:val="0"/>
    <w:pPr>
      <w:widowControl/>
      <w:pBdr>
        <w:left w:val="single" w:color="auto" w:sz="4" w:space="0"/>
      </w:pBdr>
      <w:spacing w:before="100" w:beforeAutospacing="1" w:after="100" w:afterAutospacing="1"/>
      <w:jc w:val="left"/>
    </w:pPr>
    <w:rPr>
      <w:rFonts w:ascii="宋体" w:hAnsi="宋体" w:cs="宋体"/>
      <w:kern w:val="0"/>
      <w:sz w:val="18"/>
      <w:szCs w:val="18"/>
    </w:rPr>
  </w:style>
  <w:style w:type="paragraph" w:customStyle="1" w:styleId="168">
    <w:name w:val="xl70"/>
    <w:basedOn w:val="1"/>
    <w:qFormat/>
    <w:uiPriority w:val="0"/>
    <w:pPr>
      <w:widowControl/>
      <w:pBdr>
        <w:right w:val="single" w:color="auto" w:sz="4" w:space="0"/>
      </w:pBdr>
      <w:spacing w:before="100" w:beforeAutospacing="1" w:after="100" w:afterAutospacing="1"/>
      <w:jc w:val="left"/>
    </w:pPr>
    <w:rPr>
      <w:rFonts w:ascii="宋体" w:hAnsi="宋体" w:cs="宋体"/>
      <w:kern w:val="0"/>
      <w:sz w:val="18"/>
      <w:szCs w:val="18"/>
    </w:rPr>
  </w:style>
  <w:style w:type="paragraph" w:customStyle="1" w:styleId="169">
    <w:name w:val="xl71"/>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170">
    <w:name w:val="xl7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71">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72">
    <w:name w:val="xl7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73">
    <w:name w:val="xl7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74">
    <w:name w:val="xl76"/>
    <w:basedOn w:val="1"/>
    <w:qFormat/>
    <w:uiPriority w:val="0"/>
    <w:pPr>
      <w:widowControl/>
      <w:pBdr>
        <w:lef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xl77"/>
    <w:basedOn w:val="1"/>
    <w:qFormat/>
    <w:uiPriority w:val="0"/>
    <w:pPr>
      <w:widowControl/>
      <w:pBdr>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6">
    <w:name w:val="xl78"/>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177">
    <w:name w:val="xl79"/>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8">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9">
    <w:name w:val="xl81"/>
    <w:basedOn w:val="1"/>
    <w:qFormat/>
    <w:uiPriority w:val="0"/>
    <w:pPr>
      <w:widowControl/>
      <w:pBdr>
        <w:top w:val="single" w:color="auto" w:sz="4" w:space="0"/>
        <w:left w:val="single" w:color="auto" w:sz="4" w:space="0"/>
      </w:pBdr>
      <w:spacing w:before="100" w:beforeAutospacing="1" w:after="100" w:afterAutospacing="1"/>
      <w:jc w:val="center"/>
    </w:pPr>
    <w:rPr>
      <w:rFonts w:ascii="黑体" w:hAnsi="黑体" w:eastAsia="黑体" w:cs="宋体"/>
      <w:kern w:val="0"/>
      <w:sz w:val="18"/>
      <w:szCs w:val="18"/>
    </w:rPr>
  </w:style>
  <w:style w:type="paragraph" w:customStyle="1" w:styleId="180">
    <w:name w:val="xl82"/>
    <w:basedOn w:val="1"/>
    <w:qFormat/>
    <w:uiPriority w:val="0"/>
    <w:pPr>
      <w:widowControl/>
      <w:pBdr>
        <w:top w:val="single" w:color="auto" w:sz="4" w:space="0"/>
        <w:right w:val="single" w:color="auto" w:sz="4" w:space="0"/>
      </w:pBdr>
      <w:spacing w:before="100" w:beforeAutospacing="1" w:after="100" w:afterAutospacing="1"/>
      <w:jc w:val="center"/>
    </w:pPr>
    <w:rPr>
      <w:rFonts w:ascii="黑体" w:hAnsi="黑体" w:eastAsia="黑体" w:cs="宋体"/>
      <w:kern w:val="0"/>
      <w:sz w:val="18"/>
      <w:szCs w:val="18"/>
    </w:rPr>
  </w:style>
  <w:style w:type="paragraph" w:styleId="181">
    <w:name w:val="List Paragraph"/>
    <w:basedOn w:val="1"/>
    <w:unhideWhenUsed/>
    <w:qFormat/>
    <w:uiPriority w:val="99"/>
    <w:pPr>
      <w:ind w:firstLine="420" w:firstLineChars="200"/>
    </w:pPr>
  </w:style>
  <w:style w:type="paragraph" w:customStyle="1" w:styleId="182">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83">
    <w:name w:val="font1"/>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84">
    <w:name w:val="font2"/>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85">
    <w:name w:val="font3"/>
    <w:basedOn w:val="1"/>
    <w:qFormat/>
    <w:uiPriority w:val="0"/>
    <w:pPr>
      <w:widowControl/>
      <w:spacing w:before="100" w:beforeAutospacing="1" w:after="100" w:afterAutospacing="1"/>
      <w:jc w:val="left"/>
    </w:pPr>
    <w:rPr>
      <w:rFonts w:ascii="黑体" w:hAnsi="黑体" w:eastAsia="黑体" w:cs="宋体"/>
      <w:color w:val="000000"/>
      <w:kern w:val="0"/>
      <w:sz w:val="18"/>
      <w:szCs w:val="18"/>
    </w:rPr>
  </w:style>
  <w:style w:type="paragraph" w:customStyle="1" w:styleId="186">
    <w:name w:val="et2"/>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7">
    <w:name w:val="et3"/>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黑体" w:hAnsi="黑体" w:eastAsia="黑体" w:cs="宋体"/>
      <w:kern w:val="0"/>
      <w:sz w:val="18"/>
      <w:szCs w:val="18"/>
    </w:rPr>
  </w:style>
  <w:style w:type="paragraph" w:customStyle="1" w:styleId="188">
    <w:name w:val="et4"/>
    <w:basedOn w:val="1"/>
    <w:qFormat/>
    <w:uiPriority w:val="0"/>
    <w:pPr>
      <w:widowControl/>
      <w:pBdr>
        <w:top w:val="single" w:color="000000" w:sz="4" w:space="0"/>
        <w:left w:val="single" w:color="000000" w:sz="4" w:space="0"/>
      </w:pBdr>
      <w:spacing w:before="100" w:beforeAutospacing="1" w:after="100" w:afterAutospacing="1"/>
      <w:jc w:val="center"/>
    </w:pPr>
    <w:rPr>
      <w:rFonts w:ascii="黑体" w:hAnsi="黑体" w:eastAsia="黑体" w:cs="宋体"/>
      <w:kern w:val="0"/>
      <w:sz w:val="18"/>
      <w:szCs w:val="18"/>
    </w:rPr>
  </w:style>
  <w:style w:type="paragraph" w:customStyle="1" w:styleId="189">
    <w:name w:val="et5"/>
    <w:basedOn w:val="1"/>
    <w:qFormat/>
    <w:uiPriority w:val="0"/>
    <w:pPr>
      <w:widowControl/>
      <w:pBdr>
        <w:top w:val="single" w:color="000000" w:sz="4" w:space="0"/>
        <w:right w:val="single" w:color="000000" w:sz="4" w:space="0"/>
      </w:pBdr>
      <w:spacing w:before="100" w:beforeAutospacing="1" w:after="100" w:afterAutospacing="1"/>
      <w:jc w:val="center"/>
    </w:pPr>
    <w:rPr>
      <w:rFonts w:ascii="黑体" w:hAnsi="黑体" w:eastAsia="黑体" w:cs="宋体"/>
      <w:kern w:val="0"/>
      <w:sz w:val="18"/>
      <w:szCs w:val="18"/>
    </w:rPr>
  </w:style>
  <w:style w:type="paragraph" w:customStyle="1" w:styleId="190">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kern w:val="0"/>
      <w:sz w:val="18"/>
      <w:szCs w:val="18"/>
    </w:rPr>
  </w:style>
  <w:style w:type="paragraph" w:customStyle="1" w:styleId="191">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2">
    <w:name w:val="et8"/>
    <w:basedOn w:val="1"/>
    <w:qFormat/>
    <w:uiPriority w:val="0"/>
    <w:pPr>
      <w:widowControl/>
      <w:pBdr>
        <w:top w:val="single" w:color="000000" w:sz="4" w:space="0"/>
        <w:left w:val="single" w:color="000000" w:sz="4" w:space="0"/>
        <w:right w:val="single" w:color="000000" w:sz="4" w:space="0"/>
      </w:pBdr>
      <w:spacing w:before="100" w:beforeAutospacing="1" w:after="100" w:afterAutospacing="1"/>
    </w:pPr>
    <w:rPr>
      <w:rFonts w:ascii="宋体" w:hAnsi="宋体" w:cs="宋体"/>
      <w:kern w:val="0"/>
      <w:sz w:val="18"/>
      <w:szCs w:val="18"/>
    </w:rPr>
  </w:style>
  <w:style w:type="paragraph" w:customStyle="1" w:styleId="193">
    <w:name w:val="et9"/>
    <w:basedOn w:val="1"/>
    <w:qFormat/>
    <w:uiPriority w:val="0"/>
    <w:pPr>
      <w:widowControl/>
      <w:pBdr>
        <w:top w:val="single" w:color="000000" w:sz="4" w:space="0"/>
        <w:left w:val="single" w:color="000000" w:sz="4" w:space="0"/>
      </w:pBdr>
      <w:spacing w:before="100" w:beforeAutospacing="1" w:after="100" w:afterAutospacing="1"/>
      <w:jc w:val="center"/>
    </w:pPr>
    <w:rPr>
      <w:rFonts w:ascii="宋体" w:hAnsi="宋体" w:cs="宋体"/>
      <w:kern w:val="0"/>
      <w:sz w:val="18"/>
      <w:szCs w:val="18"/>
    </w:rPr>
  </w:style>
  <w:style w:type="paragraph" w:customStyle="1" w:styleId="194">
    <w:name w:val="et10"/>
    <w:basedOn w:val="1"/>
    <w:qFormat/>
    <w:uiPriority w:val="0"/>
    <w:pPr>
      <w:widowControl/>
      <w:pBdr>
        <w:top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5">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kern w:val="0"/>
      <w:sz w:val="18"/>
      <w:szCs w:val="18"/>
    </w:rPr>
  </w:style>
  <w:style w:type="paragraph" w:customStyle="1" w:styleId="196">
    <w:name w:val="et12"/>
    <w:basedOn w:val="1"/>
    <w:qFormat/>
    <w:uiPriority w:val="0"/>
    <w:pPr>
      <w:widowControl/>
      <w:pBdr>
        <w:left w:val="single" w:color="000000" w:sz="4" w:space="0"/>
        <w:right w:val="single" w:color="000000" w:sz="4" w:space="0"/>
      </w:pBdr>
      <w:spacing w:before="100" w:beforeAutospacing="1" w:after="100" w:afterAutospacing="1"/>
    </w:pPr>
    <w:rPr>
      <w:rFonts w:ascii="宋体" w:hAnsi="宋体" w:cs="宋体"/>
      <w:kern w:val="0"/>
      <w:sz w:val="18"/>
      <w:szCs w:val="18"/>
    </w:rPr>
  </w:style>
  <w:style w:type="paragraph" w:customStyle="1" w:styleId="197">
    <w:name w:val="et13"/>
    <w:basedOn w:val="1"/>
    <w:qFormat/>
    <w:uiPriority w:val="0"/>
    <w:pPr>
      <w:widowControl/>
      <w:pBdr>
        <w:left w:val="single" w:color="000000" w:sz="4" w:space="0"/>
      </w:pBdr>
      <w:spacing w:before="100" w:beforeAutospacing="1" w:after="100" w:afterAutospacing="1"/>
      <w:jc w:val="center"/>
    </w:pPr>
    <w:rPr>
      <w:rFonts w:ascii="宋体" w:hAnsi="宋体" w:cs="宋体"/>
      <w:kern w:val="0"/>
      <w:sz w:val="18"/>
      <w:szCs w:val="18"/>
    </w:rPr>
  </w:style>
  <w:style w:type="paragraph" w:customStyle="1" w:styleId="198">
    <w:name w:val="et14"/>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9">
    <w:name w:val="et15"/>
    <w:basedOn w:val="1"/>
    <w:qFormat/>
    <w:uiPriority w:val="0"/>
    <w:pPr>
      <w:widowControl/>
      <w:pBdr>
        <w:left w:val="single" w:color="000000" w:sz="4" w:space="0"/>
        <w:bottom w:val="single" w:color="000000" w:sz="4" w:space="0"/>
      </w:pBdr>
      <w:spacing w:before="100" w:beforeAutospacing="1" w:after="100" w:afterAutospacing="1"/>
      <w:jc w:val="center"/>
    </w:pPr>
    <w:rPr>
      <w:rFonts w:ascii="宋体" w:hAnsi="宋体" w:cs="宋体"/>
      <w:kern w:val="0"/>
      <w:sz w:val="18"/>
      <w:szCs w:val="18"/>
    </w:rPr>
  </w:style>
  <w:style w:type="paragraph" w:customStyle="1" w:styleId="200">
    <w:name w:val="et16"/>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1">
    <w:name w:val="et17"/>
    <w:basedOn w:val="1"/>
    <w:qFormat/>
    <w:uiPriority w:val="0"/>
    <w:pPr>
      <w:widowControl/>
      <w:pBdr>
        <w:left w:val="single" w:color="000000" w:sz="4" w:space="0"/>
        <w:bottom w:val="single" w:color="000000" w:sz="4" w:space="0"/>
        <w:right w:val="single" w:color="000000" w:sz="4" w:space="0"/>
      </w:pBdr>
      <w:spacing w:before="100" w:beforeAutospacing="1" w:after="100" w:afterAutospacing="1"/>
    </w:pPr>
    <w:rPr>
      <w:rFonts w:ascii="宋体" w:hAnsi="宋体" w:cs="宋体"/>
      <w:kern w:val="0"/>
      <w:sz w:val="18"/>
      <w:szCs w:val="18"/>
    </w:rPr>
  </w:style>
  <w:style w:type="paragraph" w:customStyle="1" w:styleId="202">
    <w:name w:val="et1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3">
    <w:name w:val="et19"/>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4">
    <w:name w:val="et2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5">
    <w:name w:val="et2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6">
    <w:name w:val="et2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7">
    <w:name w:val="et2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pPr>
    <w:rPr>
      <w:rFonts w:ascii="宋体" w:hAnsi="宋体" w:cs="宋体"/>
      <w:kern w:val="0"/>
      <w:sz w:val="18"/>
      <w:szCs w:val="18"/>
    </w:rPr>
  </w:style>
  <w:style w:type="paragraph" w:customStyle="1" w:styleId="208">
    <w:name w:val="et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209">
    <w:name w:val="et2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0">
    <w:name w:val="et3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pPr>
    <w:rPr>
      <w:rFonts w:ascii="宋体" w:hAnsi="宋体" w:cs="宋体"/>
      <w:kern w:val="0"/>
      <w:sz w:val="18"/>
      <w:szCs w:val="18"/>
    </w:rPr>
  </w:style>
  <w:style w:type="paragraph" w:customStyle="1" w:styleId="211">
    <w:name w:val="et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212">
    <w:name w:val="et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21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14">
    <w:name w:val="WPSOffice手动目录 1"/>
    <w:qFormat/>
    <w:uiPriority w:val="0"/>
    <w:rPr>
      <w:rFonts w:asciiTheme="minorHAnsi" w:hAnsiTheme="minorHAnsi" w:eastAsiaTheme="minorEastAsia" w:cstheme="minorBidi"/>
      <w:lang w:val="en-US" w:eastAsia="zh-CN" w:bidi="ar-SA"/>
    </w:rPr>
  </w:style>
  <w:style w:type="paragraph" w:customStyle="1" w:styleId="21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16">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217">
    <w:name w:val="标准文件_段"/>
    <w:link w:val="22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8">
    <w:name w:val="标准文件_二级条标题"/>
    <w:next w:val="21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219">
    <w:name w:val="标准文件_三级条标题"/>
    <w:basedOn w:val="218"/>
    <w:next w:val="217"/>
    <w:qFormat/>
    <w:uiPriority w:val="0"/>
    <w:pPr>
      <w:widowControl/>
      <w:numPr>
        <w:ilvl w:val="4"/>
      </w:numPr>
      <w:outlineLvl w:val="3"/>
    </w:pPr>
  </w:style>
  <w:style w:type="paragraph" w:customStyle="1" w:styleId="220">
    <w:name w:val="标准文件_四级条标题"/>
    <w:next w:val="21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221">
    <w:name w:val="标准文件_五级条标题"/>
    <w:next w:val="21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222">
    <w:name w:val="标准文件_章标题"/>
    <w:next w:val="217"/>
    <w:uiPriority w:val="0"/>
    <w:pPr>
      <w:numPr>
        <w:ilvl w:val="1"/>
        <w:numId w:val="2"/>
      </w:numPr>
      <w:spacing w:before="100" w:beforeLines="100" w:after="100" w:afterLines="100"/>
      <w:ind w:left="0"/>
      <w:jc w:val="both"/>
      <w:outlineLvl w:val="0"/>
    </w:pPr>
    <w:rPr>
      <w:rFonts w:ascii="黑体" w:hAnsi="Times New Roman" w:eastAsia="黑体" w:cs="Times New Roman"/>
      <w:sz w:val="21"/>
      <w:lang w:val="en-US" w:eastAsia="zh-CN" w:bidi="ar-SA"/>
    </w:rPr>
  </w:style>
  <w:style w:type="paragraph" w:customStyle="1" w:styleId="223">
    <w:name w:val="标准文件_一级条标题"/>
    <w:basedOn w:val="222"/>
    <w:next w:val="217"/>
    <w:qFormat/>
    <w:uiPriority w:val="0"/>
    <w:pPr>
      <w:numPr>
        <w:ilvl w:val="2"/>
      </w:numPr>
      <w:spacing w:before="50" w:beforeLines="50" w:after="50" w:afterLines="50"/>
      <w:outlineLvl w:val="1"/>
    </w:pPr>
  </w:style>
  <w:style w:type="paragraph" w:customStyle="1" w:styleId="224">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225">
    <w:name w:val="标准文件_二级无标题"/>
    <w:basedOn w:val="218"/>
    <w:qFormat/>
    <w:uiPriority w:val="0"/>
    <w:pPr>
      <w:spacing w:before="0" w:beforeLines="0" w:after="0" w:afterLines="0"/>
      <w:outlineLvl w:val="9"/>
    </w:pPr>
    <w:rPr>
      <w:rFonts w:ascii="宋体" w:eastAsia="宋体"/>
    </w:rPr>
  </w:style>
  <w:style w:type="character" w:customStyle="1" w:styleId="226">
    <w:name w:val="标准文件_段 Char"/>
    <w:link w:val="217"/>
    <w:uiPriority w:val="0"/>
    <w:rPr>
      <w:rFonts w:ascii="宋体"/>
      <w:sz w:val="21"/>
    </w:rPr>
  </w:style>
  <w:style w:type="paragraph" w:customStyle="1" w:styleId="227">
    <w:name w:val="Revision"/>
    <w:hidden/>
    <w:unhideWhenUsed/>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3B429C-D95C-4558-B1A3-B147F002173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3405</Words>
  <Characters>3793</Characters>
  <Lines>193</Lines>
  <Paragraphs>192</Paragraphs>
  <TotalTime>20</TotalTime>
  <ScaleCrop>false</ScaleCrop>
  <LinksUpToDate>false</LinksUpToDate>
  <CharactersWithSpaces>3965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2025-01-20T09:08:00Z</dcterms:created>
  <dc:creator>CNIS</dc:creator>
  <cp:lastModifiedBy>巧</cp:lastModifiedBy>
  <cp:lastPrinted>2025-02-07T05:12:00Z</cp:lastPrinted>
  <dcterms:modified xsi:type="dcterms:W3CDTF">2025-02-17T05:53:32Z</dcterms:modified>
  <dc:title>标准名称</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BD741150A1D14F0C8E351F2F60D07D3D</vt:lpwstr>
  </property>
  <property fmtid="{D5CDD505-2E9C-101B-9397-08002B2CF9AE}" pid="4" name="KSOTemplateDocerSaveRecord">
    <vt:lpwstr>eyJoZGlkIjoiN2U4MjM2YzMxMDMzNzI5Nzk3NWUyNTljZjU4NmIyOWYiLCJ1c2VySWQiOiIzNTc3Mzg1NzkifQ==</vt:lpwstr>
  </property>
</Properties>
</file>